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59" w:rsidRPr="00B84D73" w:rsidRDefault="00A55859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5AA1" w:rsidRPr="00B84D73" w:rsidRDefault="003A5AA1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5AA1" w:rsidRPr="00CF6BD3" w:rsidRDefault="00AE6448" w:rsidP="00B84D73">
      <w:pPr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sz w:val="24"/>
          <w:szCs w:val="24"/>
        </w:rPr>
        <w:t>KURDÊN BÎNB</w:t>
      </w:r>
      <w:r w:rsidR="00736D75" w:rsidRPr="00CF6BD3">
        <w:rPr>
          <w:rFonts w:ascii="Times New Roman" w:hAnsi="Times New Roman" w:cs="Times New Roman"/>
          <w:sz w:val="24"/>
          <w:szCs w:val="24"/>
        </w:rPr>
        <w:t>OXAY</w:t>
      </w:r>
      <w:r w:rsidRPr="00CF6BD3">
        <w:rPr>
          <w:rFonts w:ascii="Times New Roman" w:hAnsi="Times New Roman" w:cs="Times New Roman"/>
          <w:sz w:val="24"/>
          <w:szCs w:val="24"/>
        </w:rPr>
        <w:t>Ê (MEMLEKET</w:t>
      </w:r>
      <w:r w:rsidR="00736D75" w:rsidRPr="00CF6BD3">
        <w:rPr>
          <w:rFonts w:ascii="Times New Roman" w:hAnsi="Times New Roman" w:cs="Times New Roman"/>
          <w:sz w:val="24"/>
          <w:szCs w:val="24"/>
        </w:rPr>
        <w:t xml:space="preserve">Ê </w:t>
      </w:r>
      <w:r w:rsidRPr="00CF6BD3">
        <w:rPr>
          <w:rFonts w:ascii="Times New Roman" w:hAnsi="Times New Roman" w:cs="Times New Roman"/>
          <w:sz w:val="24"/>
          <w:szCs w:val="24"/>
        </w:rPr>
        <w:t>JÊR)</w:t>
      </w:r>
    </w:p>
    <w:p w:rsidR="00CC7000" w:rsidRPr="00CF6BD3" w:rsidRDefault="00CC7000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Kurdên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9CC" w:rsidRPr="00CF6BD3">
        <w:rPr>
          <w:rFonts w:ascii="Times New Roman" w:hAnsi="Times New Roman" w:cs="Times New Roman"/>
          <w:sz w:val="24"/>
          <w:szCs w:val="24"/>
          <w:u w:val="single"/>
        </w:rPr>
        <w:t>Bînboxayê</w:t>
      </w:r>
      <w:proofErr w:type="spellEnd"/>
      <w:r w:rsidR="00C3549C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9C" w:rsidRPr="00CF6BD3">
        <w:rPr>
          <w:rFonts w:ascii="Times New Roman" w:hAnsi="Times New Roman" w:cs="Times New Roman"/>
          <w:sz w:val="24"/>
          <w:szCs w:val="24"/>
        </w:rPr>
        <w:t>belavî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navçeyên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derdora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rêzeçiyayên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2D5" w:rsidRPr="00CF6BD3">
        <w:rPr>
          <w:rFonts w:ascii="Times New Roman" w:hAnsi="Times New Roman" w:cs="Times New Roman"/>
          <w:sz w:val="24"/>
          <w:szCs w:val="24"/>
        </w:rPr>
        <w:t>Bînboxayê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bûne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Navê</w:t>
      </w:r>
      <w:r w:rsidR="009236E2" w:rsidRPr="00CF6BD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navç</w:t>
      </w:r>
      <w:r w:rsidR="00773BC5" w:rsidRPr="00CF6BD3">
        <w:rPr>
          <w:rFonts w:ascii="Times New Roman" w:hAnsi="Times New Roman" w:cs="Times New Roman"/>
          <w:sz w:val="24"/>
          <w:szCs w:val="24"/>
        </w:rPr>
        <w:t>eyan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Goskîn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Sari</w:t>
      </w:r>
      <w:r w:rsidRPr="00CF6BD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Tifanbeglî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0022D5" w:rsidRPr="00CF6BD3">
        <w:rPr>
          <w:rFonts w:ascii="Times New Roman" w:hAnsi="Times New Roman" w:cs="Times New Roman"/>
          <w:sz w:val="24"/>
          <w:szCs w:val="24"/>
        </w:rPr>
        <w:t>ne</w:t>
      </w:r>
      <w:r w:rsidRPr="00CF6BD3">
        <w:rPr>
          <w:rFonts w:ascii="Times New Roman" w:hAnsi="Times New Roman" w:cs="Times New Roman"/>
          <w:sz w:val="24"/>
          <w:szCs w:val="24"/>
        </w:rPr>
        <w:t>.</w:t>
      </w:r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Goskîn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navçeya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Meraşê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ye,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Sari</w:t>
      </w:r>
      <w:r w:rsidR="00B21290" w:rsidRPr="00CF6BD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Qeyserî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ye û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Tifanbeglî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giradayî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290" w:rsidRPr="00CF6BD3">
        <w:rPr>
          <w:rFonts w:ascii="Times New Roman" w:hAnsi="Times New Roman" w:cs="Times New Roman"/>
          <w:sz w:val="24"/>
          <w:szCs w:val="24"/>
        </w:rPr>
        <w:t>Edene</w:t>
      </w:r>
      <w:r w:rsidR="00921828">
        <w:rPr>
          <w:rFonts w:ascii="Times New Roman" w:hAnsi="Times New Roman" w:cs="Times New Roman"/>
          <w:sz w:val="24"/>
          <w:szCs w:val="24"/>
        </w:rPr>
        <w:t>y</w:t>
      </w:r>
      <w:r w:rsidR="00B21290" w:rsidRPr="00CF6BD3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B21290" w:rsidRPr="00CF6BD3">
        <w:rPr>
          <w:rFonts w:ascii="Times New Roman" w:hAnsi="Times New Roman" w:cs="Times New Roman"/>
          <w:sz w:val="24"/>
          <w:szCs w:val="24"/>
        </w:rPr>
        <w:t xml:space="preserve"> ye.</w:t>
      </w:r>
      <w:r w:rsidR="0093140F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40F" w:rsidRPr="00CF6BD3">
        <w:rPr>
          <w:rFonts w:ascii="Times New Roman" w:hAnsi="Times New Roman" w:cs="Times New Roman"/>
          <w:sz w:val="24"/>
          <w:szCs w:val="24"/>
        </w:rPr>
        <w:t>Îro</w:t>
      </w:r>
      <w:proofErr w:type="spellEnd"/>
      <w:r w:rsidR="0093140F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40F" w:rsidRPr="00CF6BD3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93140F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AE6448" w:rsidRPr="00CF6BD3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sê</w:t>
      </w:r>
      <w:proofErr w:type="spellEnd"/>
      <w:r w:rsidR="003D206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069" w:rsidRPr="00CF6BD3">
        <w:rPr>
          <w:rFonts w:ascii="Times New Roman" w:hAnsi="Times New Roman" w:cs="Times New Roman"/>
          <w:sz w:val="24"/>
          <w:szCs w:val="24"/>
        </w:rPr>
        <w:t>navçeyan</w:t>
      </w:r>
      <w:proofErr w:type="spellEnd"/>
      <w:r w:rsidR="0093140F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3D2069" w:rsidRPr="00CF6BD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21828" w:rsidRPr="00A5377E">
        <w:rPr>
          <w:rFonts w:ascii="Times New Roman" w:hAnsi="Times New Roman" w:cs="Times New Roman"/>
          <w:sz w:val="24"/>
          <w:szCs w:val="24"/>
        </w:rPr>
        <w:t>k</w:t>
      </w:r>
      <w:r w:rsidR="0093140F" w:rsidRPr="00A5377E">
        <w:rPr>
          <w:rFonts w:ascii="Times New Roman" w:hAnsi="Times New Roman" w:cs="Times New Roman"/>
          <w:sz w:val="24"/>
          <w:szCs w:val="24"/>
        </w:rPr>
        <w:t>urd</w:t>
      </w:r>
      <w:proofErr w:type="spellEnd"/>
      <w:r w:rsidR="0093140F" w:rsidRPr="00A53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828" w:rsidRPr="00A5377E">
        <w:rPr>
          <w:rFonts w:ascii="Times New Roman" w:hAnsi="Times New Roman" w:cs="Times New Roman"/>
          <w:sz w:val="24"/>
          <w:szCs w:val="24"/>
        </w:rPr>
        <w:t>ç</w:t>
      </w:r>
      <w:r w:rsidR="0093140F" w:rsidRPr="00A5377E">
        <w:rPr>
          <w:rFonts w:ascii="Times New Roman" w:hAnsi="Times New Roman" w:cs="Times New Roman"/>
          <w:sz w:val="24"/>
          <w:szCs w:val="24"/>
        </w:rPr>
        <w:t>erkes</w:t>
      </w:r>
      <w:proofErr w:type="spellEnd"/>
      <w:r w:rsidR="00AE6448" w:rsidRPr="00A5377E">
        <w:rPr>
          <w:rFonts w:ascii="Times New Roman" w:hAnsi="Times New Roman" w:cs="Times New Roman"/>
          <w:sz w:val="24"/>
          <w:szCs w:val="24"/>
        </w:rPr>
        <w:t xml:space="preserve">, </w:t>
      </w:r>
      <w:r w:rsidR="00921828" w:rsidRPr="00A5377E">
        <w:rPr>
          <w:rFonts w:ascii="Times New Roman" w:hAnsi="Times New Roman" w:cs="Times New Roman"/>
          <w:sz w:val="24"/>
          <w:szCs w:val="24"/>
        </w:rPr>
        <w:t>ç</w:t>
      </w:r>
      <w:r w:rsidR="00AE6448" w:rsidRPr="00A5377E">
        <w:rPr>
          <w:rFonts w:ascii="Times New Roman" w:hAnsi="Times New Roman" w:cs="Times New Roman"/>
          <w:sz w:val="24"/>
          <w:szCs w:val="24"/>
        </w:rPr>
        <w:t xml:space="preserve">eçen, </w:t>
      </w:r>
      <w:proofErr w:type="spellStart"/>
      <w:r w:rsidR="00921828" w:rsidRPr="00A5377E">
        <w:rPr>
          <w:rFonts w:ascii="Times New Roman" w:hAnsi="Times New Roman" w:cs="Times New Roman"/>
          <w:sz w:val="24"/>
          <w:szCs w:val="24"/>
        </w:rPr>
        <w:t>a</w:t>
      </w:r>
      <w:r w:rsidR="00AE6448" w:rsidRPr="00A5377E">
        <w:rPr>
          <w:rFonts w:ascii="Times New Roman" w:hAnsi="Times New Roman" w:cs="Times New Roman"/>
          <w:sz w:val="24"/>
          <w:szCs w:val="24"/>
        </w:rPr>
        <w:t>vşar</w:t>
      </w:r>
      <w:r w:rsidR="00A5377E" w:rsidRPr="00A5377E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A5377E" w:rsidRPr="00A5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77E" w:rsidRPr="00A5377E">
        <w:rPr>
          <w:rFonts w:ascii="Times New Roman" w:hAnsi="Times New Roman" w:cs="Times New Roman"/>
          <w:sz w:val="24"/>
          <w:szCs w:val="24"/>
        </w:rPr>
        <w:t>tirk</w:t>
      </w:r>
      <w:proofErr w:type="spellEnd"/>
      <w:r w:rsidR="00AE6448" w:rsidRPr="00A5377E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21828" w:rsidRPr="00A5377E">
        <w:rPr>
          <w:rFonts w:ascii="Times New Roman" w:hAnsi="Times New Roman" w:cs="Times New Roman"/>
          <w:sz w:val="24"/>
          <w:szCs w:val="24"/>
        </w:rPr>
        <w:t>m</w:t>
      </w:r>
      <w:r w:rsidR="00AE6448" w:rsidRPr="00A5377E">
        <w:rPr>
          <w:rFonts w:ascii="Times New Roman" w:hAnsi="Times New Roman" w:cs="Times New Roman"/>
          <w:sz w:val="24"/>
          <w:szCs w:val="24"/>
        </w:rPr>
        <w:t>ihac</w:t>
      </w:r>
      <w:r w:rsidR="00921828" w:rsidRPr="00A5377E">
        <w:rPr>
          <w:rFonts w:ascii="Times New Roman" w:hAnsi="Times New Roman" w:cs="Times New Roman"/>
          <w:sz w:val="24"/>
          <w:szCs w:val="24"/>
        </w:rPr>
        <w:t>i</w:t>
      </w:r>
      <w:r w:rsidR="00AE6448" w:rsidRPr="00A5377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E6448" w:rsidRPr="00A53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nîştecîh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bûne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piraniya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cuda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dijîn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>.</w:t>
      </w:r>
    </w:p>
    <w:p w:rsidR="00202A4E" w:rsidRPr="00CF6BD3" w:rsidRDefault="0093140F" w:rsidP="009218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Kurdên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Pr="00CF6BD3">
        <w:rPr>
          <w:rFonts w:ascii="Times New Roman" w:hAnsi="Times New Roman" w:cs="Times New Roman"/>
          <w:sz w:val="24"/>
          <w:szCs w:val="24"/>
        </w:rPr>
        <w:t>ştî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e</w:t>
      </w:r>
      <w:r w:rsidRPr="00CF6BD3">
        <w:rPr>
          <w:rFonts w:ascii="Times New Roman" w:hAnsi="Times New Roman" w:cs="Times New Roman"/>
          <w:sz w:val="24"/>
          <w:szCs w:val="24"/>
        </w:rPr>
        <w:t>lewî</w:t>
      </w:r>
      <w:proofErr w:type="spellEnd"/>
      <w:r w:rsidR="00080CEE" w:rsidRPr="00CF6BD3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CF6BD3">
        <w:rPr>
          <w:rFonts w:ascii="Times New Roman" w:hAnsi="Times New Roman" w:cs="Times New Roman"/>
          <w:sz w:val="24"/>
          <w:szCs w:val="24"/>
        </w:rPr>
        <w:t xml:space="preserve"> ne û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Pr="00CF6BD3">
        <w:rPr>
          <w:rFonts w:ascii="Times New Roman" w:hAnsi="Times New Roman" w:cs="Times New Roman"/>
          <w:sz w:val="24"/>
          <w:szCs w:val="24"/>
        </w:rPr>
        <w:t>ştî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xwedî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eşîrên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in.</w:t>
      </w:r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Piraniya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AE6448"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e</w:t>
      </w:r>
      <w:r w:rsidR="00AE6448" w:rsidRPr="00CF6BD3">
        <w:rPr>
          <w:rFonts w:ascii="Times New Roman" w:hAnsi="Times New Roman" w:cs="Times New Roman"/>
          <w:sz w:val="24"/>
          <w:szCs w:val="24"/>
        </w:rPr>
        <w:t>şîren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wek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Kurmeş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Şadî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Koçgirî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Sinemîlî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Hormek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Alxasl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AE6448" w:rsidRPr="00CF6BD3">
        <w:rPr>
          <w:rFonts w:ascii="Times New Roman" w:hAnsi="Times New Roman" w:cs="Times New Roman"/>
          <w:sz w:val="24"/>
          <w:szCs w:val="24"/>
        </w:rPr>
        <w:t xml:space="preserve"> ne.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</w:t>
      </w:r>
      <w:r w:rsidR="008B23FD" w:rsidRPr="00CF6BD3">
        <w:rPr>
          <w:rFonts w:ascii="Times New Roman" w:hAnsi="Times New Roman" w:cs="Times New Roman"/>
          <w:sz w:val="24"/>
          <w:szCs w:val="24"/>
        </w:rPr>
        <w:t>îroka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8B23FD"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B6C" w:rsidRPr="00CF6BD3">
        <w:rPr>
          <w:rFonts w:ascii="Times New Roman" w:hAnsi="Times New Roman" w:cs="Times New Roman"/>
          <w:sz w:val="24"/>
          <w:szCs w:val="24"/>
        </w:rPr>
        <w:t>digihîje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dawi</w:t>
      </w:r>
      <w:r w:rsidRPr="00CF6BD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sedsala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18</w:t>
      </w:r>
      <w:r w:rsidR="00921828">
        <w:rPr>
          <w:rFonts w:ascii="Times New Roman" w:hAnsi="Times New Roman" w:cs="Times New Roman"/>
          <w:sz w:val="24"/>
          <w:szCs w:val="24"/>
        </w:rPr>
        <w:t>’</w:t>
      </w:r>
      <w:r w:rsidRPr="00CF6BD3">
        <w:rPr>
          <w:rFonts w:ascii="Times New Roman" w:hAnsi="Times New Roman" w:cs="Times New Roman"/>
          <w:sz w:val="24"/>
          <w:szCs w:val="24"/>
        </w:rPr>
        <w:t xml:space="preserve">an.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sedsala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18</w:t>
      </w:r>
      <w:r w:rsidR="00921828">
        <w:rPr>
          <w:rFonts w:ascii="Times New Roman" w:hAnsi="Times New Roman" w:cs="Times New Roman"/>
          <w:sz w:val="24"/>
          <w:szCs w:val="24"/>
        </w:rPr>
        <w:t>’</w:t>
      </w:r>
      <w:r w:rsidRPr="00CF6BD3">
        <w:rPr>
          <w:rFonts w:ascii="Times New Roman" w:hAnsi="Times New Roman" w:cs="Times New Roman"/>
          <w:sz w:val="24"/>
          <w:szCs w:val="24"/>
        </w:rPr>
        <w:t xml:space="preserve">an de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derdora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Çiyayên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tenê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f</w:t>
      </w:r>
      <w:r w:rsidR="00416B6C" w:rsidRPr="00CF6BD3">
        <w:rPr>
          <w:rFonts w:ascii="Times New Roman" w:hAnsi="Times New Roman" w:cs="Times New Roman"/>
          <w:sz w:val="24"/>
          <w:szCs w:val="24"/>
        </w:rPr>
        <w:t>ileyan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hebû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n</w:t>
      </w:r>
      <w:r w:rsidR="00773BC5" w:rsidRPr="00CF6BD3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Eşîrên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Af</w:t>
      </w:r>
      <w:r w:rsidRPr="00CF6BD3">
        <w:rPr>
          <w:rFonts w:ascii="Times New Roman" w:hAnsi="Times New Roman" w:cs="Times New Roman"/>
          <w:sz w:val="24"/>
          <w:szCs w:val="24"/>
        </w:rPr>
        <w:t xml:space="preserve">şar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wek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koçer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tenê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484" w:rsidRPr="00CF6BD3">
        <w:rPr>
          <w:rFonts w:ascii="Times New Roman" w:hAnsi="Times New Roman" w:cs="Times New Roman"/>
          <w:sz w:val="24"/>
          <w:szCs w:val="24"/>
        </w:rPr>
        <w:t>biharê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484" w:rsidRPr="00CF6BD3">
        <w:rPr>
          <w:rFonts w:ascii="Times New Roman" w:hAnsi="Times New Roman" w:cs="Times New Roman"/>
          <w:sz w:val="24"/>
          <w:szCs w:val="24"/>
        </w:rPr>
        <w:t>dihatin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9" w:rsidRPr="00CF6BD3">
        <w:rPr>
          <w:rFonts w:ascii="Times New Roman" w:hAnsi="Times New Roman" w:cs="Times New Roman"/>
          <w:sz w:val="24"/>
          <w:szCs w:val="24"/>
        </w:rPr>
        <w:t>derdoran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>.</w:t>
      </w:r>
      <w:r w:rsidR="00AE64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448" w:rsidRPr="00CF6BD3">
        <w:rPr>
          <w:rFonts w:ascii="Times New Roman" w:hAnsi="Times New Roman" w:cs="Times New Roman"/>
          <w:sz w:val="24"/>
          <w:szCs w:val="24"/>
        </w:rPr>
        <w:t>T</w:t>
      </w:r>
      <w:r w:rsidR="008B23FD" w:rsidRPr="00CF6BD3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gotin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yekem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şûnbuna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921828">
        <w:rPr>
          <w:rFonts w:ascii="Times New Roman" w:hAnsi="Times New Roman" w:cs="Times New Roman"/>
          <w:sz w:val="24"/>
          <w:szCs w:val="24"/>
        </w:rPr>
        <w:t>k</w:t>
      </w:r>
      <w:r w:rsidR="008B23FD" w:rsidRPr="00CF6BD3">
        <w:rPr>
          <w:rFonts w:ascii="Times New Roman" w:hAnsi="Times New Roman" w:cs="Times New Roman"/>
          <w:sz w:val="24"/>
          <w:szCs w:val="24"/>
        </w:rPr>
        <w:t xml:space="preserve">urdan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dawiya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3FD" w:rsidRPr="00CF6BD3">
        <w:rPr>
          <w:rFonts w:ascii="Times New Roman" w:hAnsi="Times New Roman" w:cs="Times New Roman"/>
          <w:sz w:val="24"/>
          <w:szCs w:val="24"/>
        </w:rPr>
        <w:t>sedsala</w:t>
      </w:r>
      <w:proofErr w:type="spellEnd"/>
      <w:r w:rsidR="008B23FD" w:rsidRPr="00CF6BD3">
        <w:rPr>
          <w:rFonts w:ascii="Times New Roman" w:hAnsi="Times New Roman" w:cs="Times New Roman"/>
          <w:sz w:val="24"/>
          <w:szCs w:val="24"/>
        </w:rPr>
        <w:t xml:space="preserve"> 18</w:t>
      </w:r>
      <w:r w:rsidR="00921828">
        <w:rPr>
          <w:rFonts w:ascii="Times New Roman" w:hAnsi="Times New Roman" w:cs="Times New Roman"/>
          <w:sz w:val="24"/>
          <w:szCs w:val="24"/>
        </w:rPr>
        <w:t>’</w:t>
      </w:r>
      <w:r w:rsidR="008B23FD" w:rsidRPr="00CF6BD3">
        <w:rPr>
          <w:rFonts w:ascii="Times New Roman" w:hAnsi="Times New Roman" w:cs="Times New Roman"/>
          <w:sz w:val="24"/>
          <w:szCs w:val="24"/>
        </w:rPr>
        <w:t xml:space="preserve">an </w:t>
      </w:r>
      <w:r w:rsidR="00526E99" w:rsidRPr="00CF6BD3">
        <w:rPr>
          <w:rFonts w:ascii="Times New Roman" w:hAnsi="Times New Roman" w:cs="Times New Roman"/>
          <w:sz w:val="24"/>
          <w:szCs w:val="24"/>
        </w:rPr>
        <w:t xml:space="preserve">de li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Gundê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819" w:rsidRPr="00CF6BD3">
        <w:rPr>
          <w:rFonts w:ascii="Times New Roman" w:hAnsi="Times New Roman" w:cs="Times New Roman"/>
          <w:sz w:val="24"/>
          <w:szCs w:val="24"/>
        </w:rPr>
        <w:t>Daridereyê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y</w:t>
      </w:r>
      <w:r w:rsidR="00504B41" w:rsidRPr="00CF6BD3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504B4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41" w:rsidRPr="00CF6BD3">
        <w:rPr>
          <w:rFonts w:ascii="Times New Roman" w:hAnsi="Times New Roman" w:cs="Times New Roman"/>
          <w:sz w:val="24"/>
          <w:szCs w:val="24"/>
        </w:rPr>
        <w:t>S</w:t>
      </w:r>
      <w:r w:rsidR="00D82988" w:rsidRPr="00CF6BD3">
        <w:rPr>
          <w:rFonts w:ascii="Times New Roman" w:hAnsi="Times New Roman" w:cs="Times New Roman"/>
          <w:sz w:val="24"/>
          <w:szCs w:val="24"/>
        </w:rPr>
        <w:t>arî</w:t>
      </w:r>
      <w:r w:rsidR="00202A4E" w:rsidRPr="00CF6BD3">
        <w:rPr>
          <w:rFonts w:ascii="Times New Roman" w:hAnsi="Times New Roman" w:cs="Times New Roman"/>
          <w:sz w:val="24"/>
          <w:szCs w:val="24"/>
        </w:rPr>
        <w:t>zê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çê</w:t>
      </w:r>
      <w:r w:rsidR="00526E99" w:rsidRPr="00CF6BD3">
        <w:rPr>
          <w:rFonts w:ascii="Times New Roman" w:hAnsi="Times New Roman" w:cs="Times New Roman"/>
          <w:sz w:val="24"/>
          <w:szCs w:val="24"/>
        </w:rPr>
        <w:t>dibe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Eşîra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Kurmêşan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Dêrsîmê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D060F" w:rsidRPr="00CF6BD3">
        <w:rPr>
          <w:rFonts w:ascii="Times New Roman" w:hAnsi="Times New Roman" w:cs="Times New Roman"/>
          <w:sz w:val="24"/>
          <w:szCs w:val="24"/>
        </w:rPr>
        <w:t>Memleketê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Jor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û li </w:t>
      </w:r>
      <w:proofErr w:type="spellStart"/>
      <w:r w:rsidR="00526E99" w:rsidRPr="00CF6BD3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ci</w:t>
      </w:r>
      <w:r w:rsidR="00526E99" w:rsidRPr="00CF6BD3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526E99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D34F8C" w:rsidRPr="00CF6BD3">
        <w:rPr>
          <w:rFonts w:ascii="Times New Roman" w:hAnsi="Times New Roman" w:cs="Times New Roman"/>
          <w:sz w:val="24"/>
          <w:szCs w:val="24"/>
        </w:rPr>
        <w:t>dibe.</w:t>
      </w:r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Piştî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Kurmeşan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Eş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r w:rsidR="006205E3" w:rsidRPr="00CF6BD3">
        <w:rPr>
          <w:rFonts w:ascii="Times New Roman" w:hAnsi="Times New Roman" w:cs="Times New Roman"/>
          <w:sz w:val="24"/>
          <w:szCs w:val="24"/>
        </w:rPr>
        <w:t>reta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Şad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202A4E" w:rsidRPr="00CF6BD3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Refahiye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FF4EA9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û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gundê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Qerekîlîsê</w:t>
      </w:r>
      <w:proofErr w:type="spellEnd"/>
      <w:r w:rsidR="00631E1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13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c</w:t>
      </w:r>
      <w:r w:rsidR="0092182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631E13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202A4E" w:rsidRPr="00CF6BD3">
        <w:rPr>
          <w:rFonts w:ascii="Times New Roman" w:hAnsi="Times New Roman" w:cs="Times New Roman"/>
          <w:sz w:val="24"/>
          <w:szCs w:val="24"/>
        </w:rPr>
        <w:t>dib</w:t>
      </w:r>
      <w:r w:rsidR="002146CF" w:rsidRPr="00CF6BD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9737B" w:rsidRPr="00CF6BD3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Şadiyan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K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202A4E" w:rsidRPr="00CF6BD3">
        <w:rPr>
          <w:rFonts w:ascii="Times New Roman" w:hAnsi="Times New Roman" w:cs="Times New Roman"/>
          <w:sz w:val="24"/>
          <w:szCs w:val="24"/>
        </w:rPr>
        <w:t>rdbey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vî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gund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4B1AAE" w:rsidRPr="00CF6BD3">
        <w:rPr>
          <w:rFonts w:ascii="Times New Roman" w:hAnsi="Times New Roman" w:cs="Times New Roman"/>
          <w:sz w:val="24"/>
          <w:szCs w:val="24"/>
        </w:rPr>
        <w:t>ava dike</w:t>
      </w:r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63765F" w:rsidRPr="00CF6BD3">
        <w:rPr>
          <w:rFonts w:ascii="Times New Roman" w:hAnsi="Times New Roman" w:cs="Times New Roman"/>
          <w:sz w:val="24"/>
          <w:szCs w:val="24"/>
        </w:rPr>
        <w:t xml:space="preserve">û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tap</w:t>
      </w:r>
      <w:r w:rsidR="00921828">
        <w:rPr>
          <w:rFonts w:ascii="Times New Roman" w:hAnsi="Times New Roman" w:cs="Times New Roman"/>
          <w:sz w:val="24"/>
          <w:szCs w:val="24"/>
        </w:rPr>
        <w:t>û</w:t>
      </w:r>
      <w:r w:rsidR="00773BC5" w:rsidRPr="00CF6BD3">
        <w:rPr>
          <w:rFonts w:ascii="Times New Roman" w:hAnsi="Times New Roman" w:cs="Times New Roman"/>
          <w:sz w:val="24"/>
          <w:szCs w:val="24"/>
        </w:rPr>
        <w:t>yê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gund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sala</w:t>
      </w:r>
      <w:r w:rsidR="00773BC5" w:rsidRPr="00CF6BD3">
        <w:rPr>
          <w:rFonts w:ascii="Times New Roman" w:hAnsi="Times New Roman" w:cs="Times New Roman"/>
          <w:sz w:val="24"/>
          <w:szCs w:val="24"/>
        </w:rPr>
        <w:t xml:space="preserve"> 1860</w:t>
      </w:r>
      <w:r w:rsidR="00921828">
        <w:rPr>
          <w:rFonts w:ascii="Times New Roman" w:hAnsi="Times New Roman" w:cs="Times New Roman"/>
          <w:sz w:val="24"/>
          <w:szCs w:val="24"/>
        </w:rPr>
        <w:t>’</w:t>
      </w:r>
      <w:r w:rsidR="00773BC5" w:rsidRPr="00CF6BD3">
        <w:rPr>
          <w:rFonts w:ascii="Times New Roman" w:hAnsi="Times New Roman" w:cs="Times New Roman"/>
          <w:sz w:val="24"/>
          <w:szCs w:val="24"/>
        </w:rPr>
        <w:t xml:space="preserve">an </w:t>
      </w:r>
      <w:r w:rsidR="0092182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73BC5" w:rsidRPr="00CF6BD3">
        <w:rPr>
          <w:rFonts w:ascii="Times New Roman" w:hAnsi="Times New Roman" w:cs="Times New Roman"/>
          <w:sz w:val="24"/>
          <w:szCs w:val="24"/>
        </w:rPr>
        <w:t>di</w:t>
      </w:r>
      <w:r w:rsidR="00921828">
        <w:rPr>
          <w:rFonts w:ascii="Times New Roman" w:hAnsi="Times New Roman" w:cs="Times New Roman"/>
          <w:sz w:val="24"/>
          <w:szCs w:val="24"/>
        </w:rPr>
        <w:t>g</w:t>
      </w:r>
      <w:r w:rsidR="00773BC5" w:rsidRPr="00CF6BD3">
        <w:rPr>
          <w:rFonts w:ascii="Times New Roman" w:hAnsi="Times New Roman" w:cs="Times New Roman"/>
          <w:sz w:val="24"/>
          <w:szCs w:val="24"/>
        </w:rPr>
        <w:t>ire</w:t>
      </w:r>
      <w:proofErr w:type="spellEnd"/>
      <w:r w:rsidR="00773BC5" w:rsidRPr="00CF6BD3">
        <w:rPr>
          <w:rFonts w:ascii="Times New Roman" w:hAnsi="Times New Roman" w:cs="Times New Roman"/>
          <w:sz w:val="24"/>
          <w:szCs w:val="24"/>
        </w:rPr>
        <w:t>.</w:t>
      </w:r>
      <w:r w:rsidR="0063765F" w:rsidRPr="00CF6BD3">
        <w:rPr>
          <w:rFonts w:ascii="Times New Roman" w:hAnsi="Times New Roman" w:cs="Times New Roman"/>
          <w:sz w:val="24"/>
          <w:szCs w:val="24"/>
        </w:rPr>
        <w:t xml:space="preserve">  P</w:t>
      </w:r>
      <w:r w:rsidR="004B1AAE" w:rsidRPr="00CF6BD3">
        <w:rPr>
          <w:rFonts w:ascii="Times New Roman" w:hAnsi="Times New Roman" w:cs="Times New Roman"/>
          <w:sz w:val="24"/>
          <w:szCs w:val="24"/>
        </w:rPr>
        <w:t>işt</w:t>
      </w:r>
      <w:r w:rsidR="00921828">
        <w:rPr>
          <w:rFonts w:ascii="Times New Roman" w:hAnsi="Times New Roman" w:cs="Times New Roman"/>
          <w:sz w:val="24"/>
          <w:szCs w:val="24"/>
        </w:rPr>
        <w:t>e</w:t>
      </w:r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g</w:t>
      </w:r>
      <w:r w:rsidR="0063765F" w:rsidRPr="00CF6BD3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dibe û </w:t>
      </w:r>
      <w:proofErr w:type="spellStart"/>
      <w:r w:rsidR="00F05C8D" w:rsidRPr="00CF6BD3">
        <w:rPr>
          <w:rFonts w:ascii="Times New Roman" w:hAnsi="Times New Roman" w:cs="Times New Roman"/>
          <w:sz w:val="24"/>
          <w:szCs w:val="24"/>
        </w:rPr>
        <w:t>dewama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koça </w:t>
      </w:r>
      <w:proofErr w:type="spellStart"/>
      <w:r w:rsidR="0063765F" w:rsidRPr="00CF6BD3">
        <w:rPr>
          <w:rFonts w:ascii="Times New Roman" w:hAnsi="Times New Roman" w:cs="Times New Roman"/>
          <w:sz w:val="24"/>
          <w:szCs w:val="24"/>
        </w:rPr>
        <w:t>Şadiyan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gund</w:t>
      </w:r>
      <w:r w:rsidR="008F35B3" w:rsidRPr="00CF6BD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8F35B3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4B1AAE" w:rsidRPr="00CF6BD3">
        <w:rPr>
          <w:rFonts w:ascii="Times New Roman" w:hAnsi="Times New Roman" w:cs="Times New Roman"/>
          <w:sz w:val="24"/>
          <w:szCs w:val="24"/>
        </w:rPr>
        <w:t>din ava dikin</w:t>
      </w:r>
      <w:r w:rsidR="006205E3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Sinemîlîyan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Olbîstanê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Alxasliyan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1047" w:rsidRPr="00CF6BD3">
        <w:rPr>
          <w:rFonts w:ascii="Times New Roman" w:hAnsi="Times New Roman" w:cs="Times New Roman"/>
          <w:sz w:val="24"/>
          <w:szCs w:val="24"/>
        </w:rPr>
        <w:t>Melet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E11047" w:rsidRPr="00CF6BD3">
        <w:rPr>
          <w:rFonts w:ascii="Times New Roman" w:hAnsi="Times New Roman" w:cs="Times New Roman"/>
          <w:sz w:val="24"/>
          <w:szCs w:val="24"/>
        </w:rPr>
        <w:t>yê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Koçgir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6205E3" w:rsidRPr="00CF6BD3">
        <w:rPr>
          <w:rFonts w:ascii="Times New Roman" w:hAnsi="Times New Roman" w:cs="Times New Roman"/>
          <w:sz w:val="24"/>
          <w:szCs w:val="24"/>
        </w:rPr>
        <w:t>yan</w:t>
      </w:r>
      <w:proofErr w:type="spellEnd"/>
      <w:proofErr w:type="gram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S</w:t>
      </w:r>
      <w:r w:rsidR="00921828">
        <w:rPr>
          <w:rFonts w:ascii="Times New Roman" w:hAnsi="Times New Roman" w:cs="Times New Roman"/>
          <w:sz w:val="24"/>
          <w:szCs w:val="24"/>
        </w:rPr>
        <w:t>ê</w:t>
      </w:r>
      <w:r w:rsidR="006205E3" w:rsidRPr="00CF6BD3">
        <w:rPr>
          <w:rFonts w:ascii="Times New Roman" w:hAnsi="Times New Roman" w:cs="Times New Roman"/>
          <w:sz w:val="24"/>
          <w:szCs w:val="24"/>
        </w:rPr>
        <w:t>wasê</w:t>
      </w:r>
      <w:proofErr w:type="spellEnd"/>
      <w:r w:rsidR="006205E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5E3" w:rsidRPr="00CF6BD3">
        <w:rPr>
          <w:rFonts w:ascii="Times New Roman" w:hAnsi="Times New Roman" w:cs="Times New Roman"/>
          <w:sz w:val="24"/>
          <w:szCs w:val="24"/>
        </w:rPr>
        <w:t>peyder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r w:rsidR="006205E3" w:rsidRPr="00CF6BD3">
        <w:rPr>
          <w:rFonts w:ascii="Times New Roman" w:hAnsi="Times New Roman" w:cs="Times New Roman"/>
          <w:sz w:val="24"/>
          <w:szCs w:val="24"/>
        </w:rPr>
        <w:t xml:space="preserve">pey </w:t>
      </w:r>
      <w:r w:rsidR="005B56CB" w:rsidRPr="00CF6BD3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5B56CB" w:rsidRPr="00CF6BD3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5B56CB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6CB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B56CB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6CB" w:rsidRPr="00CF6BD3">
        <w:rPr>
          <w:rFonts w:ascii="Times New Roman" w:hAnsi="Times New Roman" w:cs="Times New Roman"/>
          <w:sz w:val="24"/>
          <w:szCs w:val="24"/>
        </w:rPr>
        <w:t>şûn</w:t>
      </w:r>
      <w:proofErr w:type="spellEnd"/>
      <w:r w:rsidR="005B56CB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6205E3" w:rsidRPr="00CF6BD3">
        <w:rPr>
          <w:rFonts w:ascii="Times New Roman" w:hAnsi="Times New Roman" w:cs="Times New Roman"/>
          <w:sz w:val="24"/>
          <w:szCs w:val="24"/>
        </w:rPr>
        <w:t>dibin.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Gundê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85A" w:rsidRPr="00CF6BD3">
        <w:rPr>
          <w:rFonts w:ascii="Times New Roman" w:hAnsi="Times New Roman" w:cs="Times New Roman"/>
          <w:sz w:val="24"/>
          <w:szCs w:val="24"/>
        </w:rPr>
        <w:t>Emîrgaz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41485A" w:rsidRPr="00CF6BD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Tifanbeglî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g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993B71" w:rsidRPr="00CF6BD3">
        <w:rPr>
          <w:rFonts w:ascii="Times New Roman" w:hAnsi="Times New Roman" w:cs="Times New Roman"/>
          <w:sz w:val="24"/>
          <w:szCs w:val="24"/>
        </w:rPr>
        <w:t>ş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b</w:t>
      </w:r>
      <w:r w:rsidR="0041485A" w:rsidRPr="00CF6BD3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41485A" w:rsidRPr="00CF6BD3">
        <w:rPr>
          <w:rFonts w:ascii="Times New Roman" w:hAnsi="Times New Roman" w:cs="Times New Roman"/>
          <w:sz w:val="24"/>
          <w:szCs w:val="24"/>
        </w:rPr>
        <w:t xml:space="preserve"> ve </w:t>
      </w:r>
      <w:r w:rsidR="004B1AAE" w:rsidRPr="00CF6BD3">
        <w:rPr>
          <w:rFonts w:ascii="Times New Roman" w:hAnsi="Times New Roman" w:cs="Times New Roman"/>
          <w:sz w:val="24"/>
          <w:szCs w:val="24"/>
        </w:rPr>
        <w:t xml:space="preserve">Dede </w:t>
      </w:r>
      <w:r w:rsidR="00993B71" w:rsidRPr="00CF6BD3">
        <w:rPr>
          <w:rFonts w:ascii="Times New Roman" w:hAnsi="Times New Roman" w:cs="Times New Roman"/>
          <w:sz w:val="24"/>
          <w:szCs w:val="24"/>
        </w:rPr>
        <w:t xml:space="preserve">ne </w:t>
      </w:r>
      <w:r w:rsidR="004B1AAE" w:rsidRPr="00CF6BD3">
        <w:rPr>
          <w:rFonts w:ascii="Times New Roman" w:hAnsi="Times New Roman" w:cs="Times New Roman"/>
          <w:sz w:val="24"/>
          <w:szCs w:val="24"/>
        </w:rPr>
        <w:t xml:space="preserve">û </w:t>
      </w:r>
      <w:proofErr w:type="spellStart"/>
      <w:r w:rsidR="00FD4C1D" w:rsidRPr="00CF6BD3">
        <w:rPr>
          <w:rFonts w:ascii="Times New Roman" w:hAnsi="Times New Roman" w:cs="Times New Roman"/>
          <w:sz w:val="24"/>
          <w:szCs w:val="24"/>
        </w:rPr>
        <w:t>ew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AA7" w:rsidRPr="00CF6BD3">
        <w:rPr>
          <w:rFonts w:ascii="Times New Roman" w:hAnsi="Times New Roman" w:cs="Times New Roman"/>
          <w:sz w:val="24"/>
          <w:szCs w:val="24"/>
        </w:rPr>
        <w:t>girêdayî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ocaxê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bavê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Mans</w:t>
      </w:r>
      <w:r w:rsidR="00921828">
        <w:rPr>
          <w:rFonts w:ascii="Times New Roman" w:hAnsi="Times New Roman" w:cs="Times New Roman"/>
          <w:sz w:val="24"/>
          <w:szCs w:val="24"/>
        </w:rPr>
        <w:t>û</w:t>
      </w:r>
      <w:r w:rsidR="004B1AAE" w:rsidRPr="00CF6BD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4B1AAE" w:rsidRPr="00CF6BD3">
        <w:rPr>
          <w:rFonts w:ascii="Times New Roman" w:hAnsi="Times New Roman" w:cs="Times New Roman"/>
          <w:sz w:val="24"/>
          <w:szCs w:val="24"/>
        </w:rPr>
        <w:t>Kureyşan</w:t>
      </w:r>
      <w:proofErr w:type="spellEnd"/>
      <w:r w:rsidR="004B1AAE" w:rsidRPr="00CF6BD3">
        <w:rPr>
          <w:rFonts w:ascii="Times New Roman" w:hAnsi="Times New Roman" w:cs="Times New Roman"/>
          <w:sz w:val="24"/>
          <w:szCs w:val="24"/>
        </w:rPr>
        <w:t xml:space="preserve"> in</w:t>
      </w:r>
      <w:r w:rsidR="00993B71" w:rsidRPr="00CF6BD3">
        <w:rPr>
          <w:rFonts w:ascii="Times New Roman" w:hAnsi="Times New Roman" w:cs="Times New Roman"/>
          <w:sz w:val="24"/>
          <w:szCs w:val="24"/>
        </w:rPr>
        <w:t>.</w:t>
      </w:r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d</w:t>
      </w:r>
      <w:r w:rsidR="00D82988" w:rsidRPr="00CF6BD3">
        <w:rPr>
          <w:rFonts w:ascii="Times New Roman" w:hAnsi="Times New Roman" w:cs="Times New Roman"/>
          <w:sz w:val="24"/>
          <w:szCs w:val="24"/>
        </w:rPr>
        <w:t>imilkî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BD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2988" w:rsidRPr="00CF6BD3">
        <w:rPr>
          <w:rFonts w:ascii="Times New Roman" w:hAnsi="Times New Roman" w:cs="Times New Roman"/>
          <w:sz w:val="24"/>
          <w:szCs w:val="24"/>
        </w:rPr>
        <w:t>hene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wek</w:t>
      </w:r>
      <w:r w:rsidR="00921828">
        <w:rPr>
          <w:rFonts w:ascii="Times New Roman" w:hAnsi="Times New Roman" w:cs="Times New Roman"/>
          <w:sz w:val="24"/>
          <w:szCs w:val="24"/>
        </w:rPr>
        <w:t>î</w:t>
      </w:r>
      <w:proofErr w:type="spellEnd"/>
      <w:proofErr w:type="gram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B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D82988" w:rsidRPr="00CF6BD3">
        <w:rPr>
          <w:rFonts w:ascii="Times New Roman" w:hAnsi="Times New Roman" w:cs="Times New Roman"/>
          <w:sz w:val="24"/>
          <w:szCs w:val="24"/>
        </w:rPr>
        <w:t>y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D82988" w:rsidRPr="00CF6BD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O</w:t>
      </w:r>
      <w:r w:rsidR="00D82988" w:rsidRPr="00CF6BD3">
        <w:rPr>
          <w:rFonts w:ascii="Times New Roman" w:hAnsi="Times New Roman" w:cs="Times New Roman"/>
          <w:sz w:val="24"/>
          <w:szCs w:val="24"/>
        </w:rPr>
        <w:t>rt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D82988" w:rsidRPr="00CF6BD3">
        <w:rPr>
          <w:rFonts w:ascii="Times New Roman" w:hAnsi="Times New Roman" w:cs="Times New Roman"/>
          <w:sz w:val="24"/>
          <w:szCs w:val="24"/>
        </w:rPr>
        <w:t>l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K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D82988" w:rsidRPr="00CF6BD3">
        <w:rPr>
          <w:rFonts w:ascii="Times New Roman" w:hAnsi="Times New Roman" w:cs="Times New Roman"/>
          <w:sz w:val="24"/>
          <w:szCs w:val="24"/>
        </w:rPr>
        <w:t>ç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D82988" w:rsidRPr="00CF6BD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O</w:t>
      </w:r>
      <w:r w:rsidR="00D82988" w:rsidRPr="00CF6BD3">
        <w:rPr>
          <w:rFonts w:ascii="Times New Roman" w:hAnsi="Times New Roman" w:cs="Times New Roman"/>
          <w:sz w:val="24"/>
          <w:szCs w:val="24"/>
        </w:rPr>
        <w:t>rt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63765F" w:rsidRPr="00CF6BD3">
        <w:rPr>
          <w:rFonts w:ascii="Times New Roman" w:hAnsi="Times New Roman" w:cs="Times New Roman"/>
          <w:sz w:val="24"/>
          <w:szCs w:val="24"/>
        </w:rPr>
        <w:t>l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63765F" w:rsidRPr="00CF6BD3">
        <w:rPr>
          <w:rFonts w:ascii="Times New Roman" w:hAnsi="Times New Roman" w:cs="Times New Roman"/>
          <w:sz w:val="24"/>
          <w:szCs w:val="24"/>
        </w:rPr>
        <w:t>K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63765F" w:rsidRPr="00CF6BD3">
        <w:rPr>
          <w:rFonts w:ascii="Times New Roman" w:hAnsi="Times New Roman" w:cs="Times New Roman"/>
          <w:sz w:val="24"/>
          <w:szCs w:val="24"/>
        </w:rPr>
        <w:t>ç</w:t>
      </w:r>
      <w:r w:rsidR="00921828">
        <w:rPr>
          <w:rFonts w:ascii="Times New Roman" w:hAnsi="Times New Roman" w:cs="Times New Roman"/>
          <w:sz w:val="24"/>
          <w:szCs w:val="24"/>
        </w:rPr>
        <w:t>u</w:t>
      </w:r>
      <w:r w:rsidR="0063765F" w:rsidRPr="00CF6BD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sz w:val="24"/>
          <w:szCs w:val="24"/>
        </w:rPr>
        <w:t>S</w:t>
      </w:r>
      <w:r w:rsidR="00921828">
        <w:rPr>
          <w:rFonts w:ascii="Times New Roman" w:hAnsi="Times New Roman" w:cs="Times New Roman"/>
          <w:sz w:val="24"/>
          <w:szCs w:val="24"/>
        </w:rPr>
        <w:t>o</w:t>
      </w:r>
      <w:r w:rsidR="0063765F" w:rsidRPr="00CF6BD3">
        <w:rPr>
          <w:rFonts w:ascii="Times New Roman" w:hAnsi="Times New Roman" w:cs="Times New Roman"/>
          <w:sz w:val="24"/>
          <w:szCs w:val="24"/>
        </w:rPr>
        <w:t>beçimen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524BD" w:rsidRPr="00CF6BD3">
        <w:rPr>
          <w:rFonts w:ascii="Times New Roman" w:hAnsi="Times New Roman" w:cs="Times New Roman"/>
          <w:sz w:val="24"/>
          <w:szCs w:val="24"/>
        </w:rPr>
        <w:t>ew</w:t>
      </w:r>
      <w:proofErr w:type="spellEnd"/>
      <w:r w:rsidR="0063765F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Dêrsîmê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hatine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Dimilî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D82988" w:rsidRPr="00CF6BD3">
        <w:rPr>
          <w:rFonts w:ascii="Times New Roman" w:hAnsi="Times New Roman" w:cs="Times New Roman"/>
          <w:sz w:val="24"/>
          <w:szCs w:val="24"/>
        </w:rPr>
        <w:t>urmancan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r w:rsidR="00D82988" w:rsidRPr="00CF6BD3">
        <w:rPr>
          <w:rFonts w:ascii="Times New Roman" w:hAnsi="Times New Roman" w:cs="Times New Roman"/>
          <w:sz w:val="24"/>
          <w:szCs w:val="24"/>
        </w:rPr>
        <w:t>d</w:t>
      </w:r>
      <w:r w:rsidR="00921828">
        <w:rPr>
          <w:rFonts w:ascii="Times New Roman" w:hAnsi="Times New Roman" w:cs="Times New Roman"/>
          <w:sz w:val="24"/>
          <w:szCs w:val="24"/>
        </w:rPr>
        <w:t>e</w:t>
      </w:r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2988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D7303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="004D7303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303" w:rsidRPr="00CF6BD3">
        <w:rPr>
          <w:rFonts w:ascii="Times New Roman" w:hAnsi="Times New Roman" w:cs="Times New Roman"/>
          <w:sz w:val="24"/>
          <w:szCs w:val="24"/>
        </w:rPr>
        <w:t>cih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88" w:rsidRPr="00CF6BD3">
        <w:rPr>
          <w:rFonts w:ascii="Times New Roman" w:hAnsi="Times New Roman" w:cs="Times New Roman"/>
          <w:sz w:val="24"/>
          <w:szCs w:val="24"/>
        </w:rPr>
        <w:t>bûne</w:t>
      </w:r>
      <w:proofErr w:type="spellEnd"/>
      <w:r w:rsidR="00D82988" w:rsidRPr="00CF6BD3">
        <w:rPr>
          <w:rFonts w:ascii="Times New Roman" w:hAnsi="Times New Roman" w:cs="Times New Roman"/>
          <w:sz w:val="24"/>
          <w:szCs w:val="24"/>
        </w:rPr>
        <w:t>.</w:t>
      </w:r>
      <w:r w:rsidR="004B1AAE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çiqas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202A4E"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92" w:rsidRPr="00CF6BD3">
        <w:rPr>
          <w:rFonts w:ascii="Times New Roman" w:hAnsi="Times New Roman" w:cs="Times New Roman"/>
          <w:sz w:val="24"/>
          <w:szCs w:val="24"/>
        </w:rPr>
        <w:t>eşîr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bajarên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cuda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E52A92" w:rsidRPr="00CF6BD3">
        <w:rPr>
          <w:rFonts w:ascii="Times New Roman" w:hAnsi="Times New Roman" w:cs="Times New Roman"/>
          <w:sz w:val="24"/>
          <w:szCs w:val="24"/>
        </w:rPr>
        <w:t>hatibin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dîsa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202A4E"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Bînboxê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hev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re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189" w:rsidRPr="00CF6BD3">
        <w:rPr>
          <w:rFonts w:ascii="Times New Roman" w:hAnsi="Times New Roman" w:cs="Times New Roman"/>
          <w:sz w:val="24"/>
          <w:szCs w:val="24"/>
        </w:rPr>
        <w:t>girêdayî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ne û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tekîl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202A4E" w:rsidRPr="00CF6BD3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pir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xurt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Kurdbûna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tu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car</w:t>
      </w:r>
      <w:r w:rsidR="0039011C" w:rsidRPr="00CF6BD3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winda</w:t>
      </w:r>
      <w:proofErr w:type="spellEnd"/>
      <w:r w:rsidR="0039011C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nekir</w:t>
      </w:r>
      <w:r w:rsidR="0039011C" w:rsidRPr="00CF6BD3">
        <w:rPr>
          <w:rFonts w:ascii="Times New Roman" w:hAnsi="Times New Roman" w:cs="Times New Roman"/>
          <w:sz w:val="24"/>
          <w:szCs w:val="24"/>
        </w:rPr>
        <w:t>in</w:t>
      </w:r>
      <w:r w:rsidR="00202A4E" w:rsidRPr="00CF6BD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e</w:t>
      </w:r>
      <w:r w:rsidR="00202A4E" w:rsidRPr="00CF6BD3">
        <w:rPr>
          <w:rFonts w:ascii="Times New Roman" w:hAnsi="Times New Roman" w:cs="Times New Roman"/>
          <w:sz w:val="24"/>
          <w:szCs w:val="24"/>
        </w:rPr>
        <w:t>lewîtî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202A4E" w:rsidRPr="00CF6BD3">
        <w:rPr>
          <w:rFonts w:ascii="Times New Roman" w:hAnsi="Times New Roman" w:cs="Times New Roman"/>
          <w:sz w:val="24"/>
          <w:szCs w:val="24"/>
        </w:rPr>
        <w:t>urdîtî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wekhew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dît</w:t>
      </w:r>
      <w:r w:rsidR="001D7D73" w:rsidRPr="00CF6BD3">
        <w:rPr>
          <w:rFonts w:ascii="Times New Roman" w:hAnsi="Times New Roman" w:cs="Times New Roman"/>
          <w:sz w:val="24"/>
          <w:szCs w:val="24"/>
        </w:rPr>
        <w:t>i</w:t>
      </w:r>
      <w:r w:rsidR="00202A4E" w:rsidRPr="00CF6BD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>,</w:t>
      </w:r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202A4E"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derdorên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A4E" w:rsidRPr="00CF6BD3">
        <w:rPr>
          <w:rFonts w:ascii="Times New Roman" w:hAnsi="Times New Roman" w:cs="Times New Roman"/>
          <w:sz w:val="24"/>
          <w:szCs w:val="24"/>
        </w:rPr>
        <w:t>hemû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e</w:t>
      </w:r>
      <w:r w:rsidR="00202A4E" w:rsidRPr="00CF6BD3">
        <w:rPr>
          <w:rFonts w:ascii="Times New Roman" w:hAnsi="Times New Roman" w:cs="Times New Roman"/>
          <w:sz w:val="24"/>
          <w:szCs w:val="24"/>
        </w:rPr>
        <w:t>lewî</w:t>
      </w:r>
      <w:proofErr w:type="spellEnd"/>
      <w:r w:rsidR="00202A4E" w:rsidRPr="00CF6BD3">
        <w:rPr>
          <w:rFonts w:ascii="Times New Roman" w:hAnsi="Times New Roman" w:cs="Times New Roman"/>
          <w:sz w:val="24"/>
          <w:szCs w:val="24"/>
        </w:rPr>
        <w:t xml:space="preserve"> ne.</w:t>
      </w:r>
      <w:r w:rsidR="00993B71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Hemû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e</w:t>
      </w:r>
      <w:r w:rsidR="002F2D48" w:rsidRPr="00CF6BD3">
        <w:rPr>
          <w:rFonts w:ascii="Times New Roman" w:hAnsi="Times New Roman" w:cs="Times New Roman"/>
          <w:sz w:val="24"/>
          <w:szCs w:val="24"/>
        </w:rPr>
        <w:t>lew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2F2D48" w:rsidRPr="00CF6BD3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Sariz-Tifanbegli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Goskînê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="002F2D48" w:rsidRPr="00CF6BD3">
        <w:rPr>
          <w:rFonts w:ascii="Times New Roman" w:hAnsi="Times New Roman" w:cs="Times New Roman"/>
          <w:sz w:val="24"/>
          <w:szCs w:val="24"/>
        </w:rPr>
        <w:t>urd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E54607" w:rsidRPr="00CF6BD3">
        <w:rPr>
          <w:rFonts w:ascii="Times New Roman" w:hAnsi="Times New Roman" w:cs="Times New Roman"/>
          <w:sz w:val="24"/>
          <w:szCs w:val="24"/>
        </w:rPr>
        <w:t>in</w:t>
      </w:r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xeynî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g</w:t>
      </w:r>
      <w:r w:rsidR="00E54607" w:rsidRPr="00CF6BD3">
        <w:rPr>
          <w:rFonts w:ascii="Times New Roman" w:hAnsi="Times New Roman" w:cs="Times New Roman"/>
          <w:sz w:val="24"/>
          <w:szCs w:val="24"/>
        </w:rPr>
        <w:t>undê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Evc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2F2D48" w:rsidRPr="00CF6BD3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E54607" w:rsidRPr="00CF6BD3">
        <w:rPr>
          <w:rFonts w:ascii="Times New Roman" w:hAnsi="Times New Roman" w:cs="Times New Roman"/>
          <w:sz w:val="24"/>
          <w:szCs w:val="24"/>
        </w:rPr>
        <w:t>ê</w:t>
      </w:r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607" w:rsidRPr="00CF6BD3">
        <w:rPr>
          <w:rFonts w:ascii="Times New Roman" w:hAnsi="Times New Roman" w:cs="Times New Roman"/>
          <w:sz w:val="24"/>
          <w:szCs w:val="24"/>
        </w:rPr>
        <w:t>Tifanbegl</w:t>
      </w:r>
      <w:r w:rsidR="00921828">
        <w:rPr>
          <w:rFonts w:ascii="Times New Roman" w:hAnsi="Times New Roman" w:cs="Times New Roman"/>
          <w:sz w:val="24"/>
          <w:szCs w:val="24"/>
        </w:rPr>
        <w:t>i</w:t>
      </w:r>
      <w:r w:rsidR="00E54607" w:rsidRPr="00CF6BD3">
        <w:rPr>
          <w:rFonts w:ascii="Times New Roman" w:hAnsi="Times New Roman" w:cs="Times New Roman"/>
          <w:sz w:val="24"/>
          <w:szCs w:val="24"/>
        </w:rPr>
        <w:t>yê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Gund</w:t>
      </w:r>
      <w:r w:rsidR="00E54607" w:rsidRPr="00CF6BD3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Evciyan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t</w:t>
      </w:r>
      <w:r w:rsidR="002F2D48" w:rsidRPr="00CF6BD3">
        <w:rPr>
          <w:rFonts w:ascii="Times New Roman" w:hAnsi="Times New Roman" w:cs="Times New Roman"/>
          <w:sz w:val="24"/>
          <w:szCs w:val="24"/>
        </w:rPr>
        <w:t>irkên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D48" w:rsidRPr="00CF6BD3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="002F2D48" w:rsidRPr="00CF6BD3">
        <w:rPr>
          <w:rFonts w:ascii="Times New Roman" w:hAnsi="Times New Roman" w:cs="Times New Roman"/>
          <w:sz w:val="24"/>
          <w:szCs w:val="24"/>
        </w:rPr>
        <w:t xml:space="preserve"> ne.</w:t>
      </w:r>
    </w:p>
    <w:p w:rsidR="00993B71" w:rsidRPr="00CF6BD3" w:rsidRDefault="00993B71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2988" w:rsidRPr="00CF6BD3" w:rsidRDefault="00D829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2988" w:rsidRPr="00CF6BD3" w:rsidRDefault="00D829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2988" w:rsidRPr="00CF6BD3" w:rsidRDefault="00D829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proofErr w:type="gramStart"/>
      <w:r w:rsidRPr="00CF6BD3">
        <w:rPr>
          <w:rFonts w:ascii="Times New Roman" w:hAnsi="Times New Roman" w:cs="Times New Roman"/>
          <w:sz w:val="24"/>
          <w:szCs w:val="24"/>
        </w:rPr>
        <w:lastRenderedPageBreak/>
        <w:t>Gerok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Pr="00CF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Albert Louis Hugo </w:t>
      </w:r>
      <w:proofErr w:type="spellStart"/>
      <w:r w:rsidRPr="00CF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Grothe</w:t>
      </w:r>
      <w:proofErr w:type="spellEnd"/>
      <w:r w:rsidRPr="00CF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(1869 – 1954)</w:t>
      </w:r>
      <w:r w:rsidR="00D82988"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ger</w:t>
      </w:r>
      <w:r w:rsidR="00182D56" w:rsidRPr="00CF6BD3">
        <w:rPr>
          <w:rFonts w:ascii="Times New Roman" w:hAnsi="Times New Roman" w:cs="Times New Roman"/>
          <w:sz w:val="24"/>
          <w:szCs w:val="24"/>
        </w:rPr>
        <w:t>nameya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445BFA" w:rsidRPr="00CF6BD3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445BFA"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445BFA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sz w:val="24"/>
          <w:szCs w:val="24"/>
        </w:rPr>
        <w:t>navê</w:t>
      </w:r>
      <w:proofErr w:type="spellEnd"/>
      <w:r w:rsidR="00445BFA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Geographische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Charakterbilder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aus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der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asiatischen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Tuerkei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und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dem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suedlichen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mesopotamisch-iranischen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Randgebirge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(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Puscht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-i-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kuh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) :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eine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Darstellung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der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Oberflaechengestalt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Bevoelkerung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Siedlung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und</w:t>
      </w:r>
      <w:proofErr w:type="spellEnd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Wirtschaft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/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Wêneyên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karakterê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erdnîgariyê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ji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Tikiye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ya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Asyayê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û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çiyayên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sînorê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başûrê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Mezopotamya-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Îranê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nimûneyek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ji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teşe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nifûs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cîwarbûn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û </w:t>
      </w:r>
      <w:proofErr w:type="spellStart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>aboriyê</w:t>
      </w:r>
      <w:proofErr w:type="spellEnd"/>
      <w:r w:rsidR="004C65A4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/</w:t>
      </w:r>
      <w:r w:rsidR="00445BFA" w:rsidRPr="00CF6BD3">
        <w:rPr>
          <w:rFonts w:ascii="Times New Roman" w:hAnsi="Times New Roman" w:cs="Times New Roman"/>
          <w:b/>
          <w:i/>
          <w:color w:val="444444"/>
          <w:sz w:val="24"/>
          <w:szCs w:val="24"/>
          <w:shd w:val="clear" w:color="auto" w:fill="FFFFFF"/>
        </w:rPr>
        <w:t xml:space="preserve">  </w:t>
      </w:r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de </w:t>
      </w:r>
      <w:proofErr w:type="spellStart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cih</w:t>
      </w:r>
      <w:proofErr w:type="spellEnd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daye </w:t>
      </w:r>
      <w:proofErr w:type="spellStart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gelek</w:t>
      </w:r>
      <w:proofErr w:type="spellEnd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wêneyên</w:t>
      </w:r>
      <w:proofErr w:type="spellEnd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92182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</w:t>
      </w:r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urdên</w:t>
      </w:r>
      <w:proofErr w:type="spellEnd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Binboxê</w:t>
      </w:r>
      <w:proofErr w:type="spellEnd"/>
      <w:r w:rsidR="00445BFA" w:rsidRPr="00CF6BD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proofErr w:type="gramEnd"/>
    </w:p>
    <w:p w:rsidR="00445BFA" w:rsidRPr="00CF6BD3" w:rsidRDefault="00445BFA" w:rsidP="00B84D73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221C22B" wp14:editId="7422C096">
            <wp:extent cx="3578540" cy="2699308"/>
            <wp:effectExtent l="0" t="0" r="3175" b="6350"/>
            <wp:docPr id="1" name="Resim 1" descr="D:\KÜRDÜN ARALIĞI\Hugo-Grothe-35 dokuma tezgahında kızılbaş kürtler 1906-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ÜRDÜN ARALIĞI\Hugo-Grothe-35 dokuma tezgahında kızılbaş kürtler 1906-1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814" cy="27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BFA" w:rsidRPr="00CF6BD3" w:rsidRDefault="00445BFA" w:rsidP="00B84D73">
      <w:pPr>
        <w:pStyle w:val="ResimYaz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sz w:val="24"/>
          <w:szCs w:val="24"/>
        </w:rPr>
        <w:t xml:space="preserve">Şekil </w:t>
      </w:r>
      <w:r w:rsidRPr="00CF6BD3">
        <w:rPr>
          <w:rFonts w:ascii="Times New Roman" w:hAnsi="Times New Roman" w:cs="Times New Roman"/>
          <w:sz w:val="24"/>
          <w:szCs w:val="24"/>
        </w:rPr>
        <w:fldChar w:fldCharType="begin"/>
      </w:r>
      <w:r w:rsidRPr="00CF6BD3">
        <w:rPr>
          <w:rFonts w:ascii="Times New Roman" w:hAnsi="Times New Roman" w:cs="Times New Roman"/>
          <w:sz w:val="24"/>
          <w:szCs w:val="24"/>
        </w:rPr>
        <w:instrText xml:space="preserve"> SEQ Şekil \* ARABIC </w:instrText>
      </w:r>
      <w:r w:rsidRPr="00CF6BD3">
        <w:rPr>
          <w:rFonts w:ascii="Times New Roman" w:hAnsi="Times New Roman" w:cs="Times New Roman"/>
          <w:sz w:val="24"/>
          <w:szCs w:val="24"/>
        </w:rPr>
        <w:fldChar w:fldCharType="separate"/>
      </w:r>
      <w:r w:rsidR="004C65A4" w:rsidRPr="00CF6BD3">
        <w:rPr>
          <w:rFonts w:ascii="Times New Roman" w:hAnsi="Times New Roman" w:cs="Times New Roman"/>
          <w:noProof/>
          <w:sz w:val="24"/>
          <w:szCs w:val="24"/>
        </w:rPr>
        <w:t>1</w:t>
      </w:r>
      <w:r w:rsidRPr="00CF6BD3">
        <w:rPr>
          <w:rFonts w:ascii="Times New Roman" w:hAnsi="Times New Roman" w:cs="Times New Roman"/>
          <w:sz w:val="24"/>
          <w:szCs w:val="24"/>
        </w:rPr>
        <w:fldChar w:fldCharType="end"/>
      </w:r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Kurdên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Kizilbaş</w:t>
      </w:r>
      <w:proofErr w:type="spellEnd"/>
      <w:r w:rsidR="00E57F82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F82" w:rsidRPr="00CF6BD3">
        <w:rPr>
          <w:rFonts w:ascii="Times New Roman" w:hAnsi="Times New Roman" w:cs="Times New Roman"/>
          <w:sz w:val="24"/>
          <w:szCs w:val="24"/>
        </w:rPr>
        <w:t>ê</w:t>
      </w:r>
      <w:r w:rsidRPr="00CF6BD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Binboxê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xanûtê</w:t>
      </w:r>
      <w:proofErr w:type="spellEnd"/>
    </w:p>
    <w:p w:rsidR="004C65A4" w:rsidRPr="00CF6BD3" w:rsidRDefault="004C65A4" w:rsidP="00B84D73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44339F1" wp14:editId="5212D1B4">
            <wp:extent cx="3630922" cy="2750515"/>
            <wp:effectExtent l="0" t="0" r="8255" b="0"/>
            <wp:docPr id="2" name="Resim 2" descr="D:\KÜRDÜN ARALIĞI\Hugo-Grothe-37 anri toroslarda yarı göçebe kürt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ÜRDÜN ARALIĞI\Hugo-Grothe-37 anri toroslarda yarı göçebe kürtl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29" cy="275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A4" w:rsidRPr="00CF6BD3" w:rsidRDefault="004C65A4" w:rsidP="00B84D73">
      <w:pPr>
        <w:pStyle w:val="ResimYaz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sz w:val="24"/>
          <w:szCs w:val="24"/>
        </w:rPr>
        <w:t xml:space="preserve">Şekil </w:t>
      </w:r>
      <w:r w:rsidRPr="00CF6BD3">
        <w:rPr>
          <w:rFonts w:ascii="Times New Roman" w:hAnsi="Times New Roman" w:cs="Times New Roman"/>
          <w:sz w:val="24"/>
          <w:szCs w:val="24"/>
        </w:rPr>
        <w:fldChar w:fldCharType="begin"/>
      </w:r>
      <w:r w:rsidRPr="00CF6BD3">
        <w:rPr>
          <w:rFonts w:ascii="Times New Roman" w:hAnsi="Times New Roman" w:cs="Times New Roman"/>
          <w:sz w:val="24"/>
          <w:szCs w:val="24"/>
        </w:rPr>
        <w:instrText xml:space="preserve"> SEQ Şekil \* ARABIC </w:instrText>
      </w:r>
      <w:r w:rsidRPr="00CF6BD3">
        <w:rPr>
          <w:rFonts w:ascii="Times New Roman" w:hAnsi="Times New Roman" w:cs="Times New Roman"/>
          <w:sz w:val="24"/>
          <w:szCs w:val="24"/>
        </w:rPr>
        <w:fldChar w:fldCharType="separate"/>
      </w:r>
      <w:r w:rsidRPr="00CF6BD3">
        <w:rPr>
          <w:rFonts w:ascii="Times New Roman" w:hAnsi="Times New Roman" w:cs="Times New Roman"/>
          <w:noProof/>
          <w:sz w:val="24"/>
          <w:szCs w:val="24"/>
        </w:rPr>
        <w:t>2</w:t>
      </w:r>
      <w:r w:rsidRPr="00CF6BD3">
        <w:rPr>
          <w:rFonts w:ascii="Times New Roman" w:hAnsi="Times New Roman" w:cs="Times New Roman"/>
          <w:sz w:val="24"/>
          <w:szCs w:val="24"/>
        </w:rPr>
        <w:fldChar w:fldCharType="end"/>
      </w:r>
      <w:r w:rsidRPr="00CF6BD3">
        <w:rPr>
          <w:rFonts w:ascii="Times New Roman" w:hAnsi="Times New Roman" w:cs="Times New Roman"/>
          <w:sz w:val="24"/>
          <w:szCs w:val="24"/>
        </w:rPr>
        <w:t xml:space="preserve">Kurdên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koçer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Antitorosan</w:t>
      </w:r>
      <w:proofErr w:type="spellEnd"/>
      <w:r w:rsidR="000455BF" w:rsidRPr="00CF6BD3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</w:p>
    <w:p w:rsidR="004C65A4" w:rsidRPr="00CF6BD3" w:rsidRDefault="004C65A4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65A4" w:rsidRPr="00CF6BD3" w:rsidRDefault="004C65A4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65A4" w:rsidRPr="00CF6BD3" w:rsidRDefault="004C65A4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65A4" w:rsidRPr="00CF6BD3" w:rsidRDefault="004C65A4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Gerok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percy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sala 1901</w:t>
      </w:r>
      <w:r w:rsidR="00921828">
        <w:rPr>
          <w:rFonts w:ascii="Times New Roman" w:hAnsi="Times New Roman" w:cs="Times New Roman"/>
          <w:sz w:val="24"/>
          <w:szCs w:val="24"/>
        </w:rPr>
        <w:t xml:space="preserve">’ê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BF6" w:rsidRPr="00CF6BD3">
        <w:rPr>
          <w:rFonts w:ascii="Times New Roman" w:hAnsi="Times New Roman" w:cs="Times New Roman"/>
          <w:sz w:val="24"/>
          <w:szCs w:val="24"/>
        </w:rPr>
        <w:t>geroknameya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y</w:t>
      </w:r>
      <w:r w:rsidR="00921828">
        <w:rPr>
          <w:rFonts w:ascii="Times New Roman" w:hAnsi="Times New Roman" w:cs="Times New Roman"/>
          <w:sz w:val="24"/>
          <w:szCs w:val="24"/>
        </w:rPr>
        <w:t>a</w:t>
      </w:r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navê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Style w:val="Vurgu"/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>Highlands</w:t>
      </w:r>
      <w:proofErr w:type="spellEnd"/>
      <w:r w:rsidRPr="00CF6BD3">
        <w:rPr>
          <w:rStyle w:val="Vurgu"/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CF6BD3">
        <w:rPr>
          <w:rStyle w:val="Vurgu"/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>Asiatic</w:t>
      </w:r>
      <w:proofErr w:type="spellEnd"/>
      <w:r w:rsidRPr="00CF6BD3">
        <w:rPr>
          <w:rStyle w:val="Vurgu"/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6BD3">
        <w:rPr>
          <w:rStyle w:val="Vurgu"/>
          <w:rFonts w:ascii="Times New Roman" w:hAnsi="Times New Roman" w:cs="Times New Roman"/>
          <w:b/>
          <w:color w:val="444444"/>
          <w:sz w:val="24"/>
          <w:szCs w:val="24"/>
          <w:bdr w:val="none" w:sz="0" w:space="0" w:color="auto" w:frame="1"/>
          <w:shd w:val="clear" w:color="auto" w:fill="FFFFFF"/>
        </w:rPr>
        <w:t>Turkey</w:t>
      </w:r>
      <w:proofErr w:type="spellEnd"/>
      <w:r w:rsidRPr="00CF6BD3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3B57BD" w:rsidRPr="00CF6BD3">
        <w:rPr>
          <w:rFonts w:ascii="Times New Roman" w:hAnsi="Times New Roman" w:cs="Times New Roman"/>
          <w:b/>
          <w:sz w:val="24"/>
          <w:szCs w:val="24"/>
        </w:rPr>
        <w:t>Zozanên</w:t>
      </w:r>
      <w:proofErr w:type="spellEnd"/>
      <w:r w:rsidR="003B57BD" w:rsidRPr="00CF6BD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F6BD3">
        <w:rPr>
          <w:rFonts w:ascii="Times New Roman" w:hAnsi="Times New Roman" w:cs="Times New Roman"/>
          <w:b/>
          <w:sz w:val="24"/>
          <w:szCs w:val="24"/>
        </w:rPr>
        <w:t>Çiyayên</w:t>
      </w:r>
      <w:proofErr w:type="spellEnd"/>
      <w:r w:rsidRPr="00CF6B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b/>
          <w:sz w:val="24"/>
          <w:szCs w:val="24"/>
        </w:rPr>
        <w:t>Tirkiyeyê</w:t>
      </w:r>
      <w:proofErr w:type="spellEnd"/>
      <w:r w:rsidRPr="00CF6B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BD3">
        <w:rPr>
          <w:rFonts w:ascii="Times New Roman" w:hAnsi="Times New Roman" w:cs="Times New Roman"/>
          <w:sz w:val="24"/>
          <w:szCs w:val="24"/>
        </w:rPr>
        <w:t>Asyayê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3B57BD" w:rsidRPr="00CF6BD3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2F2BF6"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cih</w:t>
      </w:r>
      <w:proofErr w:type="spellEnd"/>
      <w:r w:rsidR="00921828">
        <w:rPr>
          <w:rFonts w:ascii="Times New Roman" w:hAnsi="Times New Roman" w:cs="Times New Roman"/>
          <w:sz w:val="24"/>
          <w:szCs w:val="24"/>
        </w:rPr>
        <w:t xml:space="preserve"> daye </w:t>
      </w:r>
      <w:proofErr w:type="spellStart"/>
      <w:r w:rsidR="00921828">
        <w:rPr>
          <w:rFonts w:ascii="Times New Roman" w:hAnsi="Times New Roman" w:cs="Times New Roman"/>
          <w:sz w:val="24"/>
          <w:szCs w:val="24"/>
        </w:rPr>
        <w:t>k</w:t>
      </w:r>
      <w:r w:rsidRPr="00CF6BD3">
        <w:rPr>
          <w:rFonts w:ascii="Times New Roman" w:hAnsi="Times New Roman" w:cs="Times New Roman"/>
          <w:sz w:val="24"/>
          <w:szCs w:val="24"/>
        </w:rPr>
        <w:t>urdên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Binboxe</w:t>
      </w:r>
      <w:proofErr w:type="spellEnd"/>
    </w:p>
    <w:p w:rsidR="004C65A4" w:rsidRPr="00CF6BD3" w:rsidRDefault="004C65A4" w:rsidP="00B84D73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703C9AC" wp14:editId="275C98D0">
            <wp:extent cx="3122498" cy="3628339"/>
            <wp:effectExtent l="0" t="0" r="1905" b="0"/>
            <wp:docPr id="3" name="Resim 3" descr="D:\KÜRDÜN ARALIĞI\Earl-Percy-Antitoroslarda-bir-Kurt 1899 keklikoluk kürd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ÜRDÜN ARALIĞI\Earl-Percy-Antitoroslarda-bir-Kurt 1899 keklikoluk kürdü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86" cy="362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A4" w:rsidRPr="00CF6BD3" w:rsidRDefault="004C65A4" w:rsidP="00B84D73">
      <w:pPr>
        <w:pStyle w:val="ResimYaz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sz w:val="24"/>
          <w:szCs w:val="24"/>
        </w:rPr>
        <w:t xml:space="preserve">Şekil </w:t>
      </w:r>
      <w:r w:rsidRPr="00CF6BD3">
        <w:rPr>
          <w:rFonts w:ascii="Times New Roman" w:hAnsi="Times New Roman" w:cs="Times New Roman"/>
          <w:sz w:val="24"/>
          <w:szCs w:val="24"/>
        </w:rPr>
        <w:fldChar w:fldCharType="begin"/>
      </w:r>
      <w:r w:rsidRPr="00CF6BD3">
        <w:rPr>
          <w:rFonts w:ascii="Times New Roman" w:hAnsi="Times New Roman" w:cs="Times New Roman"/>
          <w:sz w:val="24"/>
          <w:szCs w:val="24"/>
        </w:rPr>
        <w:instrText xml:space="preserve"> SEQ Şekil \* ARABIC </w:instrText>
      </w:r>
      <w:r w:rsidRPr="00CF6BD3">
        <w:rPr>
          <w:rFonts w:ascii="Times New Roman" w:hAnsi="Times New Roman" w:cs="Times New Roman"/>
          <w:sz w:val="24"/>
          <w:szCs w:val="24"/>
        </w:rPr>
        <w:fldChar w:fldCharType="separate"/>
      </w:r>
      <w:r w:rsidRPr="00CF6BD3">
        <w:rPr>
          <w:rFonts w:ascii="Times New Roman" w:hAnsi="Times New Roman" w:cs="Times New Roman"/>
          <w:noProof/>
          <w:sz w:val="24"/>
          <w:szCs w:val="24"/>
        </w:rPr>
        <w:t>3</w:t>
      </w:r>
      <w:r w:rsidRPr="00CF6BD3">
        <w:rPr>
          <w:rFonts w:ascii="Times New Roman" w:hAnsi="Times New Roman" w:cs="Times New Roman"/>
          <w:sz w:val="24"/>
          <w:szCs w:val="24"/>
        </w:rPr>
        <w:fldChar w:fldCharType="end"/>
      </w:r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kurdek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Antitorosan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gundê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Keklikolukê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1899</w:t>
      </w:r>
      <w:r w:rsidR="000455BF" w:rsidRPr="00CF6BD3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0FE" w:rsidRPr="00CF6BD3" w:rsidRDefault="006170FE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5BF" w:rsidRPr="00CF6BD3" w:rsidRDefault="000455BF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5BF" w:rsidRPr="00CF6BD3" w:rsidRDefault="000455BF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5BF" w:rsidRPr="00CF6BD3" w:rsidRDefault="000455BF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5BF" w:rsidRPr="00CF6BD3" w:rsidRDefault="000455BF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3B71" w:rsidRPr="00CF6BD3" w:rsidRDefault="00D829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BD3">
        <w:rPr>
          <w:rFonts w:ascii="Times New Roman" w:hAnsi="Times New Roman" w:cs="Times New Roman"/>
          <w:sz w:val="24"/>
          <w:szCs w:val="24"/>
        </w:rPr>
        <w:t xml:space="preserve">KURDÊN SÊ </w:t>
      </w:r>
      <w:r w:rsidR="00AB1E62" w:rsidRPr="00CF6BD3">
        <w:rPr>
          <w:rFonts w:ascii="Times New Roman" w:hAnsi="Times New Roman" w:cs="Times New Roman"/>
          <w:sz w:val="24"/>
          <w:szCs w:val="24"/>
        </w:rPr>
        <w:t>NAVÇEYAN</w:t>
      </w:r>
      <w:r w:rsidR="00AC4AC1">
        <w:rPr>
          <w:rFonts w:ascii="Times New Roman" w:hAnsi="Times New Roman" w:cs="Times New Roman"/>
          <w:sz w:val="24"/>
          <w:szCs w:val="24"/>
        </w:rPr>
        <w:t xml:space="preserve"> </w:t>
      </w:r>
      <w:r w:rsidRPr="00CF6B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Goskîn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Sarî</w:t>
      </w:r>
      <w:r w:rsidR="00993B71" w:rsidRPr="00CF6BD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93B71" w:rsidRPr="00CF6BD3">
        <w:rPr>
          <w:rFonts w:ascii="Times New Roman" w:hAnsi="Times New Roman" w:cs="Times New Roman"/>
          <w:sz w:val="24"/>
          <w:szCs w:val="24"/>
        </w:rPr>
        <w:t>Tifanbegli</w:t>
      </w:r>
      <w:proofErr w:type="spellEnd"/>
      <w:r w:rsidR="00993B71" w:rsidRPr="00CF6BD3">
        <w:rPr>
          <w:rFonts w:ascii="Times New Roman" w:hAnsi="Times New Roman" w:cs="Times New Roman"/>
          <w:sz w:val="24"/>
          <w:szCs w:val="24"/>
        </w:rPr>
        <w:t>)</w:t>
      </w:r>
    </w:p>
    <w:p w:rsidR="00D82988" w:rsidRPr="00CF6BD3" w:rsidRDefault="00D82988" w:rsidP="00B84D7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Navçeya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Sarî</w:t>
      </w:r>
      <w:r w:rsidR="00993B71" w:rsidRPr="00CF6BD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3DD" w:rsidRPr="00AC4AC1" w:rsidRDefault="00D82988" w:rsidP="00AC4AC1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Yek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navçeyên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Qeyser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="00A553A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yê</w:t>
      </w:r>
      <w:proofErr w:type="spellEnd"/>
      <w:r w:rsidR="00A553A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ye.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Gorî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hejmartinên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sala 2012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’y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an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hejmara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navendê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3,611 û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A138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tevahî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10,720 e. 37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</w:t>
      </w:r>
      <w:r w:rsidR="00341EE2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ah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="00341EE2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r w:rsidR="00341EE2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yeke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navçeyê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hey</w:t>
      </w:r>
      <w:r w:rsidR="0072159B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Dîroka</w:t>
      </w:r>
      <w:proofErr w:type="spellEnd"/>
      <w:r w:rsidR="00E87834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E87834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bicihbûna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k</w:t>
      </w:r>
      <w:r w:rsidR="003A2BB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urdan li </w:t>
      </w:r>
      <w:proofErr w:type="spellStart"/>
      <w:r w:rsidR="003A2BB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gundên</w:t>
      </w:r>
      <w:proofErr w:type="spellEnd"/>
      <w:r w:rsidR="003A2BB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A2BB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salên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1790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 dest</w:t>
      </w:r>
      <w:r w:rsidR="003E3C53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E3C53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</w:t>
      </w:r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</w:t>
      </w:r>
      <w:proofErr w:type="spellEnd"/>
      <w:r w:rsidR="003E3C53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dike û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heta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salên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3E3C53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1940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3E3C53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berdewam</w:t>
      </w:r>
      <w:proofErr w:type="spellEnd"/>
      <w:r w:rsidR="007806FC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dike</w:t>
      </w:r>
      <w:r w:rsidR="005313DD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5313DD" w:rsidRPr="00AC4AC1" w:rsidRDefault="007806FC" w:rsidP="00AC4AC1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Wek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nak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D1AF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iyên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Qirqisrakê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destpêka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salên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180</w:t>
      </w:r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0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an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ve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Dema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D1AF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ew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xwedîyên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erdan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eş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irkmanan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Ceridan</w:t>
      </w:r>
      <w:proofErr w:type="spellEnd"/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in.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estpêkê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de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li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ênçber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dikin 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nabin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xwedî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erdê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eşîra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Cerîdan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wana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wek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hevkar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qebûl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dikin û her sal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bacê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hevkariy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werdigirin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dema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cotkarî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an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çandin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bikin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bo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çandinê</w:t>
      </w:r>
      <w:proofErr w:type="spellEnd"/>
      <w:r w:rsidR="00D80D0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80D0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bac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didan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Cerîdan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Lê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her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diçe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nifûsa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k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urdan li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z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dibe 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sala 1840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D80D0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î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de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êdî</w:t>
      </w:r>
      <w:proofErr w:type="spellEnd"/>
      <w:r w:rsidR="009B528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B528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heqê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bacê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B5281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nadin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sala 1865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ê de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ziyan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beramberiya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40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ga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400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ran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dikirin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erda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Qirqisrakê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êdî</w:t>
      </w:r>
      <w:proofErr w:type="spellEnd"/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</w:t>
      </w:r>
      <w:r w:rsidR="005313DD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ya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="00D33878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urdan.</w:t>
      </w:r>
      <w:r w:rsidR="00D33878" w:rsidRPr="00CF6BD3">
        <w:rPr>
          <w:rStyle w:val="DipnotBavurusu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4"/>
      </w:r>
    </w:p>
    <w:p w:rsidR="005313DD" w:rsidRPr="00AC4AC1" w:rsidRDefault="005313DD" w:rsidP="00AC4AC1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ne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eş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reke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ava dibin her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çend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eşîren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ava kirin.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Elb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stanê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Meletîê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Sewasê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Dêrsîmê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Erzînganê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hwd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salên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hev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de dibin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nîştecihên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Her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dehan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bêr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ava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bûye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Dema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li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gundeki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nû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ava dikin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elek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kes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ji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bajar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gundên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din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li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vir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cih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dibin.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Hinek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sunî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tên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paşê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ew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lewît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ye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qebûl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dikin </w:t>
      </w:r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û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dikevin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ser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rêya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heq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Navên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eşîren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urdên</w:t>
      </w:r>
      <w:proofErr w:type="spellEnd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ev in: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Koçgirî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Kurmeşan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Sinemîlî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Harunuşaxi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Dimiliyan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Alxasan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û </w:t>
      </w:r>
      <w:proofErr w:type="spellStart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hwd</w:t>
      </w:r>
      <w:proofErr w:type="spellEnd"/>
      <w:r w:rsidRP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…</w:t>
      </w:r>
    </w:p>
    <w:p w:rsidR="00A43A67" w:rsidRPr="00CF6BD3" w:rsidRDefault="005313DD" w:rsidP="00AC4AC1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li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ne 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tene li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gundan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da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li</w:t>
      </w:r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navenda</w:t>
      </w:r>
      <w:proofErr w:type="spellEnd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nahiy</w:t>
      </w:r>
      <w:r w:rsidR="007A4EC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eya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jî</w:t>
      </w:r>
      <w:proofErr w:type="spellEnd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dijîn</w:t>
      </w:r>
      <w:proofErr w:type="spellEnd"/>
      <w:r w:rsidR="0077135F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AC4AC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Kurdên</w:t>
      </w:r>
      <w:proofErr w:type="spellEnd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heya</w:t>
      </w:r>
      <w:proofErr w:type="spellEnd"/>
      <w:r w:rsidR="00347DE7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ED0790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salên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1990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gundên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mezin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bûne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lê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piş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tî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1990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gelek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kes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koçî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Ewr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pay</w:t>
      </w:r>
      <w:r w:rsidR="00ED0790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proofErr w:type="spellEnd"/>
      <w:r w:rsidR="00ED0790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û </w:t>
      </w:r>
      <w:proofErr w:type="spellStart"/>
      <w:r w:rsidR="00ED0790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metropolên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mezin</w:t>
      </w:r>
      <w:proofErr w:type="spellEnd"/>
      <w:r w:rsidR="00347DE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kirine.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Heta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salên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dawî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gund</w:t>
      </w:r>
      <w:r w:rsidR="009B4C89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urdên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Qirqisrak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ji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Sarizê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jî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ezinttir</w:t>
      </w:r>
      <w:proofErr w:type="spellEnd"/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bûye</w:t>
      </w:r>
      <w:proofErr w:type="spellEnd"/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. Kurd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tesîreke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mezin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 </w:t>
      </w:r>
      <w:proofErr w:type="spellStart"/>
      <w:r w:rsidR="006376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vir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kirine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ji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ber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ku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xwedî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nifûsek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mezin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bûne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Her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çiqas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niha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gundên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urdan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vala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bûne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jî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hê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hejmarek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urd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vir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dijîn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Gorî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texmîna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min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nifûsa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niştecîhên</w:t>
      </w:r>
      <w:proofErr w:type="spellEnd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urdên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Sarizê</w:t>
      </w:r>
      <w:proofErr w:type="spellEnd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îro</w:t>
      </w:r>
      <w:proofErr w:type="spellEnd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0CEE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digîhîje</w:t>
      </w:r>
      <w:proofErr w:type="spellEnd"/>
      <w:r w:rsidR="00080CEE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7135F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hezaran</w:t>
      </w:r>
      <w:proofErr w:type="spellEnd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Lê</w:t>
      </w:r>
      <w:proofErr w:type="spellEnd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C0AFA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belê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bi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dehan </w:t>
      </w:r>
      <w:r w:rsidR="00A9737B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car</w:t>
      </w:r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detirên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C4AC1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urdên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Sarizê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dervaye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Sarizê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dijî</w:t>
      </w:r>
      <w:proofErr w:type="spellEnd"/>
      <w:r w:rsidR="00A43A67" w:rsidRPr="001E23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A19CB" w:rsidRPr="00CF6BD3" w:rsidRDefault="001E2342" w:rsidP="00B84D73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</w:t>
      </w:r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alên</w:t>
      </w:r>
      <w:proofErr w:type="spellEnd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1945,1940 û 1935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</w:t>
      </w:r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an de </w:t>
      </w:r>
      <w:proofErr w:type="spellStart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nifûsa</w:t>
      </w:r>
      <w:proofErr w:type="spellEnd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kurdên</w:t>
      </w:r>
      <w:proofErr w:type="spellEnd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80CEE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</w:t>
      </w:r>
    </w:p>
    <w:p w:rsidR="008A19CB" w:rsidRPr="00CF6BD3" w:rsidRDefault="008A19CB" w:rsidP="00B84D73">
      <w:pPr>
        <w:pStyle w:val="ListeParagraf"/>
        <w:spacing w:line="360" w:lineRule="auto"/>
        <w:ind w:left="2136" w:firstLine="696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1945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1940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1935</w:t>
      </w:r>
    </w:p>
    <w:p w:rsidR="00A43A67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Alt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ogu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369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305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319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rt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322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273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260</w:t>
      </w:r>
    </w:p>
    <w:p w:rsidR="00A43A67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Ça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şak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866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841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863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Dallikavak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435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487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450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Dar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dere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317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324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313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Day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oluk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334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324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382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şal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312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318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322</w:t>
      </w:r>
    </w:p>
    <w:p w:rsidR="00BF4D70" w:rsidRPr="00CF6BD3" w:rsidRDefault="001E2342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ncema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ara</w:t>
      </w:r>
      <w:proofErr w:type="spellEnd"/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242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237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209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Qirqisrak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1553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1664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1329</w:t>
      </w:r>
    </w:p>
    <w:p w:rsidR="00BF4D70" w:rsidRPr="00CF6BD3" w:rsidRDefault="001E2342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</w:t>
      </w:r>
      <w:r w:rsidR="005313DD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rdekl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proofErr w:type="spellEnd"/>
      <w:r w:rsidR="005313DD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5313DD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382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336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347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K. Kabaktepe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120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100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98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K.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rt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184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175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186</w:t>
      </w:r>
    </w:p>
    <w:p w:rsidR="008A19CB" w:rsidRPr="00CF6BD3" w:rsidRDefault="005313DD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K.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beç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men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A19CB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352</w:t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BF4D70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362</w:t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318</w:t>
      </w:r>
    </w:p>
    <w:p w:rsidR="008A19CB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Sancaka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gi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266</w:t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217</w:t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191</w:t>
      </w:r>
    </w:p>
    <w:p w:rsidR="00E135C8" w:rsidRPr="00CF6BD3" w:rsidRDefault="008A19CB" w:rsidP="00B84D73">
      <w:pPr>
        <w:pStyle w:val="ListeParagraf"/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Tavla 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627</w:t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561</w:t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E135C8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  <w:t>592</w:t>
      </w:r>
    </w:p>
    <w:p w:rsidR="00E135C8" w:rsidRPr="00CF6BD3" w:rsidRDefault="00E135C8" w:rsidP="00B84D73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 sala 1945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’an de</w:t>
      </w:r>
      <w:r w:rsidR="00E26DE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E26DE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tevah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</w:t>
      </w:r>
      <w:r w:rsidR="00E26DE5"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nifûsa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-16.000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Nifusa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urdan -6.681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</w:t>
      </w:r>
    </w:p>
    <w:p w:rsidR="008A19CB" w:rsidRPr="00CF6BD3" w:rsidRDefault="00E135C8" w:rsidP="00B84D73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Di sala 1940an de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temamiya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nifûsa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- 15.000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Nifusa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urdan- 6.524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</w:t>
      </w:r>
    </w:p>
    <w:p w:rsidR="00D82988" w:rsidRPr="00CF6BD3" w:rsidRDefault="00E135C8" w:rsidP="00B84D73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sala 1935an de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temamiya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nifûsa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Sarizê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- 14.000 </w:t>
      </w:r>
      <w:proofErr w:type="spellStart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Nifusa</w:t>
      </w:r>
      <w:proofErr w:type="spellEnd"/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</w:t>
      </w:r>
      <w:r w:rsidRPr="00CF6B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urdan- 6.179</w:t>
      </w:r>
      <w:r w:rsidR="001E234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</w:t>
      </w:r>
      <w:r w:rsidR="00A43A67" w:rsidRPr="00CF6BD3">
        <w:rPr>
          <w:rStyle w:val="DipnotBavurusu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5"/>
      </w:r>
    </w:p>
    <w:p w:rsidR="00682F88" w:rsidRPr="00CF6BD3" w:rsidRDefault="00305B1E" w:rsidP="00B84D73">
      <w:pPr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b/>
          <w:sz w:val="24"/>
          <w:szCs w:val="24"/>
        </w:rPr>
        <w:t>Filleyên</w:t>
      </w:r>
      <w:proofErr w:type="spellEnd"/>
      <w:r w:rsidR="002824F0" w:rsidRPr="00CF6B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24F0" w:rsidRPr="00CF6BD3">
        <w:rPr>
          <w:rFonts w:ascii="Times New Roman" w:hAnsi="Times New Roman" w:cs="Times New Roman"/>
          <w:b/>
          <w:sz w:val="24"/>
          <w:szCs w:val="24"/>
        </w:rPr>
        <w:t>Sarizê</w:t>
      </w:r>
      <w:proofErr w:type="spellEnd"/>
      <w:r w:rsidR="002824F0" w:rsidRPr="00CF6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765F" w:rsidRPr="00CF6BD3" w:rsidRDefault="001E2342" w:rsidP="00B84D73">
      <w:pPr>
        <w:spacing w:line="36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Dema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fermana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qirkirina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yan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305B1E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BB1F8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bajarokên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Boxazliyan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Gûrûnê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Koçgir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direvin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dikevin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ber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Sûr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</w:t>
      </w:r>
      <w:r w:rsidR="003950E6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proofErr w:type="spellEnd"/>
      <w:r w:rsidR="003950E6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diçin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Ser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rêya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C24EA9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wan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C24EA9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gundê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Qirqisrak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jî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heye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li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vir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urdên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lewî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dijîn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DA1DD3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Gundî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dema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rewşa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rmeniyan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dib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nin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pir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xemgîn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dibin û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êşengiya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Yusif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Onbaşiyê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xwedî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li 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3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malbatên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derdikevin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Nifusa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rmiyên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paşê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54EF4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digihîje</w:t>
      </w:r>
      <w:proofErr w:type="spellEnd"/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48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’</w:t>
      </w:r>
      <w:r w:rsidR="0063765F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an.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Yusif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nbaşi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1755B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dixwaze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çend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</w:t>
      </w:r>
      <w:r w:rsidR="00A1755B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ên</w:t>
      </w:r>
      <w:proofErr w:type="spellEnd"/>
      <w:r w:rsidR="00A1755B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din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xilas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bike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lê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1755B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nagih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="00A1755B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je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r w:rsidR="00EF38B8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çete </w:t>
      </w:r>
      <w:proofErr w:type="spellStart"/>
      <w:r w:rsidR="00EF38B8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diav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“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Bîra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Filleyan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”</w:t>
      </w:r>
      <w:r w:rsidR="0084407A" w:rsidRPr="00CF6BD3">
        <w:rPr>
          <w:rStyle w:val="DipnotBavurusu"/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footnoteReference w:id="6"/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xwedî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derdikevin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lobê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her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roj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yekî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xw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rin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45571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didan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rmeniyan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Ermenî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2-3 sal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zivistanê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li </w:t>
      </w:r>
      <w:proofErr w:type="spellStart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</w:t>
      </w:r>
      <w:proofErr w:type="spellEnd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havînê</w:t>
      </w:r>
      <w:proofErr w:type="spellEnd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 </w:t>
      </w:r>
      <w:proofErr w:type="spellStart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maxar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eyan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45571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diman</w:t>
      </w:r>
      <w:proofErr w:type="spellEnd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9D4F00" w:rsidRPr="00CF6BD3">
        <w:rPr>
          <w:rStyle w:val="DipnotBavurusu"/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footnoteReference w:id="7"/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ojêk</w:t>
      </w:r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proofErr w:type="spellEnd"/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urd</w:t>
      </w:r>
      <w:r w:rsidR="009D4F0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45571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dibîne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qe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goşt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45571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naxwin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A45571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135118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diçe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521D8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beranekî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tirkan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radike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9521D8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tîne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dide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rmeniyan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Jineke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ya </w:t>
      </w:r>
      <w:proofErr w:type="spellStart"/>
      <w:proofErr w:type="gram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Qirqisrakê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Nadya</w:t>
      </w:r>
      <w:proofErr w:type="gramEnd"/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dibihîze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ku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malbatê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xwe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Xalepê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dijî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dixwaze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biçe cem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wana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Yusif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Onbaşî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alîkarî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dixwaze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Yusif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Onbaşî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Dewleta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Surîye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ra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telgrafek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diş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paş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merivên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xwe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şengiyên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şivanan</w:t>
      </w:r>
      <w:proofErr w:type="spellEnd"/>
      <w:proofErr w:type="gram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Nadyayê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diş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bo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kes nas</w:t>
      </w:r>
      <w:r w:rsidR="00283D70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eke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Nadyayê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çek û </w:t>
      </w:r>
      <w:proofErr w:type="spellStart"/>
      <w:proofErr w:type="gram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qinc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AA5502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A5502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mêran</w:t>
      </w:r>
      <w:proofErr w:type="spellEnd"/>
      <w:proofErr w:type="gram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paç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dikin û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dibêjin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tu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neaxive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ku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bila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zanin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ku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tu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jin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î.</w:t>
      </w:r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Piştî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28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rojan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digihîjin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Xalepê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û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Nedyayê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A5502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teslimê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malbat</w:t>
      </w:r>
      <w:r w:rsidR="00875244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ê</w:t>
      </w:r>
      <w:proofErr w:type="spellEnd"/>
      <w:r w:rsidR="00E84AD5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dikin</w:t>
      </w:r>
    </w:p>
    <w:p w:rsidR="0063765F" w:rsidRPr="00CF6BD3" w:rsidRDefault="001E2342" w:rsidP="00B84D73">
      <w:pPr>
        <w:spacing w:line="36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75244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heta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salên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40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’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an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urdan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re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nav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aştî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dijîn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1949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’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ê li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Qirqisrakê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malbata</w:t>
      </w:r>
      <w:proofErr w:type="spellEnd"/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875244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dawî</w:t>
      </w:r>
      <w:proofErr w:type="spellEnd"/>
      <w:r w:rsidR="00875244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y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84407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rmeniya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C3CAC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terk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dike û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li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gund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rmenî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AD750A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namînin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Bi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gelemperî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koçî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nb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Kanada û </w:t>
      </w:r>
      <w:proofErr w:type="spellStart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Britanya</w:t>
      </w:r>
      <w:r w:rsidR="00685F22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yê</w:t>
      </w:r>
      <w:proofErr w:type="spellEnd"/>
      <w:r w:rsidR="0049237D" w:rsidRPr="00CF6BD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dikin.</w:t>
      </w:r>
    </w:p>
    <w:p w:rsidR="00682F88" w:rsidRPr="00CF6BD3" w:rsidRDefault="00682F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Sarizê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r w:rsidR="001E2342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342">
        <w:rPr>
          <w:rFonts w:ascii="Times New Roman" w:hAnsi="Times New Roman" w:cs="Times New Roman"/>
          <w:sz w:val="24"/>
          <w:szCs w:val="24"/>
        </w:rPr>
        <w:t>e</w:t>
      </w:r>
      <w:r w:rsidRPr="00CF6BD3">
        <w:rPr>
          <w:rFonts w:ascii="Times New Roman" w:hAnsi="Times New Roman" w:cs="Times New Roman"/>
          <w:sz w:val="24"/>
          <w:szCs w:val="24"/>
        </w:rPr>
        <w:t>lewiyan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cemxaneyên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hene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û ev </w:t>
      </w:r>
      <w:proofErr w:type="spellStart"/>
      <w:r w:rsidR="00AD750A" w:rsidRPr="00CF6BD3">
        <w:rPr>
          <w:rFonts w:ascii="Times New Roman" w:hAnsi="Times New Roman" w:cs="Times New Roman"/>
          <w:sz w:val="24"/>
          <w:szCs w:val="24"/>
        </w:rPr>
        <w:t>cemxane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hevkariya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gundiya</w:t>
      </w:r>
      <w:r w:rsidR="001E23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50A" w:rsidRPr="00CF6BD3">
        <w:rPr>
          <w:rFonts w:ascii="Times New Roman" w:hAnsi="Times New Roman" w:cs="Times New Roman"/>
          <w:sz w:val="24"/>
          <w:szCs w:val="24"/>
        </w:rPr>
        <w:t>hatine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çêkirin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>.</w:t>
      </w:r>
    </w:p>
    <w:p w:rsidR="00682F88" w:rsidRPr="00CF6BD3" w:rsidRDefault="00682F88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Cemxaneyên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gundên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Sarizê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 ev in:</w:t>
      </w:r>
    </w:p>
    <w:p w:rsidR="00682F88" w:rsidRPr="00B84D73" w:rsidRDefault="00936C31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6BD3">
        <w:rPr>
          <w:rFonts w:ascii="Times New Roman" w:hAnsi="Times New Roman" w:cs="Times New Roman"/>
          <w:sz w:val="24"/>
          <w:szCs w:val="24"/>
        </w:rPr>
        <w:t>Ça</w:t>
      </w:r>
      <w:r w:rsidR="001E2342">
        <w:rPr>
          <w:rFonts w:ascii="Times New Roman" w:hAnsi="Times New Roman" w:cs="Times New Roman"/>
          <w:sz w:val="24"/>
          <w:szCs w:val="24"/>
        </w:rPr>
        <w:t>g</w:t>
      </w:r>
      <w:r w:rsidRPr="00CF6BD3">
        <w:rPr>
          <w:rFonts w:ascii="Times New Roman" w:hAnsi="Times New Roman" w:cs="Times New Roman"/>
          <w:sz w:val="24"/>
          <w:szCs w:val="24"/>
        </w:rPr>
        <w:t>şak</w:t>
      </w:r>
      <w:proofErr w:type="spellEnd"/>
      <w:r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BD3">
        <w:rPr>
          <w:rFonts w:ascii="Times New Roman" w:hAnsi="Times New Roman" w:cs="Times New Roman"/>
          <w:sz w:val="24"/>
          <w:szCs w:val="24"/>
        </w:rPr>
        <w:t>Qirqisrak</w:t>
      </w:r>
      <w:proofErr w:type="spellEnd"/>
      <w:r w:rsidR="00682F8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F88" w:rsidRPr="00CF6BD3">
        <w:rPr>
          <w:rFonts w:ascii="Times New Roman" w:hAnsi="Times New Roman" w:cs="Times New Roman"/>
          <w:sz w:val="24"/>
          <w:szCs w:val="24"/>
        </w:rPr>
        <w:t>Dar</w:t>
      </w:r>
      <w:r w:rsidR="001E2342">
        <w:rPr>
          <w:rFonts w:ascii="Times New Roman" w:hAnsi="Times New Roman" w:cs="Times New Roman"/>
          <w:sz w:val="24"/>
          <w:szCs w:val="24"/>
        </w:rPr>
        <w:t>i</w:t>
      </w:r>
      <w:r w:rsidR="00682F88" w:rsidRPr="00CF6BD3">
        <w:rPr>
          <w:rFonts w:ascii="Times New Roman" w:hAnsi="Times New Roman" w:cs="Times New Roman"/>
          <w:sz w:val="24"/>
          <w:szCs w:val="24"/>
        </w:rPr>
        <w:t>dere</w:t>
      </w:r>
      <w:proofErr w:type="spellEnd"/>
      <w:r w:rsidR="00682F8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F88" w:rsidRPr="00CF6BD3">
        <w:rPr>
          <w:rFonts w:ascii="Times New Roman" w:hAnsi="Times New Roman" w:cs="Times New Roman"/>
          <w:sz w:val="24"/>
          <w:szCs w:val="24"/>
        </w:rPr>
        <w:t>G</w:t>
      </w:r>
      <w:r w:rsidR="001E2342">
        <w:rPr>
          <w:rFonts w:ascii="Times New Roman" w:hAnsi="Times New Roman" w:cs="Times New Roman"/>
          <w:sz w:val="24"/>
          <w:szCs w:val="24"/>
        </w:rPr>
        <w:t>u</w:t>
      </w:r>
      <w:r w:rsidR="00682F88" w:rsidRPr="00CF6BD3">
        <w:rPr>
          <w:rFonts w:ascii="Times New Roman" w:hAnsi="Times New Roman" w:cs="Times New Roman"/>
          <w:sz w:val="24"/>
          <w:szCs w:val="24"/>
        </w:rPr>
        <w:t>m</w:t>
      </w:r>
      <w:r w:rsidR="001E2342">
        <w:rPr>
          <w:rFonts w:ascii="Times New Roman" w:hAnsi="Times New Roman" w:cs="Times New Roman"/>
          <w:sz w:val="24"/>
          <w:szCs w:val="24"/>
        </w:rPr>
        <w:t>u</w:t>
      </w:r>
      <w:r w:rsidR="00682F88" w:rsidRPr="00CF6BD3">
        <w:rPr>
          <w:rFonts w:ascii="Times New Roman" w:hAnsi="Times New Roman" w:cs="Times New Roman"/>
          <w:sz w:val="24"/>
          <w:szCs w:val="24"/>
        </w:rPr>
        <w:t>şal</w:t>
      </w:r>
      <w:r w:rsidR="001E2342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682F8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342">
        <w:rPr>
          <w:rFonts w:ascii="Times New Roman" w:hAnsi="Times New Roman" w:cs="Times New Roman"/>
          <w:sz w:val="24"/>
          <w:szCs w:val="24"/>
        </w:rPr>
        <w:t>O</w:t>
      </w:r>
      <w:r w:rsidR="00682F88" w:rsidRPr="00CF6BD3">
        <w:rPr>
          <w:rFonts w:ascii="Times New Roman" w:hAnsi="Times New Roman" w:cs="Times New Roman"/>
          <w:sz w:val="24"/>
          <w:szCs w:val="24"/>
        </w:rPr>
        <w:t>rdekli</w:t>
      </w:r>
      <w:proofErr w:type="spellEnd"/>
      <w:r w:rsidR="00682F88" w:rsidRPr="00CF6B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F88" w:rsidRPr="00CF6BD3">
        <w:rPr>
          <w:rFonts w:ascii="Times New Roman" w:hAnsi="Times New Roman" w:cs="Times New Roman"/>
          <w:sz w:val="24"/>
          <w:szCs w:val="24"/>
        </w:rPr>
        <w:t>Sancaka</w:t>
      </w:r>
      <w:r w:rsidR="001E2342">
        <w:rPr>
          <w:rFonts w:ascii="Times New Roman" w:hAnsi="Times New Roman" w:cs="Times New Roman"/>
          <w:sz w:val="24"/>
          <w:szCs w:val="24"/>
        </w:rPr>
        <w:t>gi</w:t>
      </w:r>
      <w:r w:rsidR="00682F88" w:rsidRPr="00CF6BD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82F88" w:rsidRPr="00CF6BD3">
        <w:rPr>
          <w:rFonts w:ascii="Times New Roman" w:hAnsi="Times New Roman" w:cs="Times New Roman"/>
          <w:sz w:val="24"/>
          <w:szCs w:val="24"/>
        </w:rPr>
        <w:t>, Tavla</w:t>
      </w:r>
    </w:p>
    <w:p w:rsidR="00445BFA" w:rsidRDefault="00445BFA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2342" w:rsidRDefault="001E2342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</w:t>
      </w:r>
    </w:p>
    <w:p w:rsidR="001E2342" w:rsidRPr="00B84D73" w:rsidRDefault="001E2342" w:rsidP="00B84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nivîsê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bikin</w:t>
      </w:r>
      <w:proofErr w:type="spellEnd"/>
    </w:p>
    <w:sectPr w:rsidR="001E2342" w:rsidRPr="00B8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73" w:rsidRDefault="00DB5C73" w:rsidP="00A43A67">
      <w:pPr>
        <w:spacing w:after="0" w:line="240" w:lineRule="auto"/>
      </w:pPr>
      <w:r>
        <w:separator/>
      </w:r>
    </w:p>
  </w:endnote>
  <w:endnote w:type="continuationSeparator" w:id="0">
    <w:p w:rsidR="00DB5C73" w:rsidRDefault="00DB5C73" w:rsidP="00A4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73" w:rsidRDefault="00DB5C73" w:rsidP="00A43A67">
      <w:pPr>
        <w:spacing w:after="0" w:line="240" w:lineRule="auto"/>
      </w:pPr>
      <w:r>
        <w:separator/>
      </w:r>
    </w:p>
  </w:footnote>
  <w:footnote w:type="continuationSeparator" w:id="0">
    <w:p w:rsidR="00DB5C73" w:rsidRDefault="00DB5C73" w:rsidP="00A43A67">
      <w:pPr>
        <w:spacing w:after="0" w:line="240" w:lineRule="auto"/>
      </w:pPr>
      <w:r>
        <w:continuationSeparator/>
      </w:r>
    </w:p>
  </w:footnote>
  <w:footnote w:id="1">
    <w:p w:rsidR="00080CEE" w:rsidRDefault="00080CEE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Tenê</w:t>
      </w:r>
      <w:proofErr w:type="spellEnd"/>
      <w:r>
        <w:t xml:space="preserve"> </w:t>
      </w:r>
      <w:proofErr w:type="spellStart"/>
      <w:r>
        <w:t>çend</w:t>
      </w:r>
      <w:proofErr w:type="spellEnd"/>
      <w:r>
        <w:t xml:space="preserve"> malan </w:t>
      </w:r>
      <w:proofErr w:type="spellStart"/>
      <w:r>
        <w:t>eş</w:t>
      </w:r>
      <w:r w:rsidR="00921828">
        <w:t>î</w:t>
      </w:r>
      <w:r>
        <w:t>ra</w:t>
      </w:r>
      <w:proofErr w:type="spellEnd"/>
      <w:r>
        <w:t xml:space="preserve"> </w:t>
      </w:r>
      <w:proofErr w:type="spellStart"/>
      <w:r>
        <w:t>Redkanan</w:t>
      </w:r>
      <w:proofErr w:type="spellEnd"/>
      <w:r>
        <w:t xml:space="preserve"> ne </w:t>
      </w:r>
      <w:proofErr w:type="spellStart"/>
      <w:r w:rsidR="00921828">
        <w:t>e</w:t>
      </w:r>
      <w:r>
        <w:t>lewî</w:t>
      </w:r>
      <w:proofErr w:type="spellEnd"/>
      <w:r>
        <w:t xml:space="preserve"> </w:t>
      </w:r>
      <w:proofErr w:type="gramStart"/>
      <w:r>
        <w:t xml:space="preserve">ne  </w:t>
      </w:r>
      <w:proofErr w:type="spellStart"/>
      <w:r>
        <w:t>piştî</w:t>
      </w:r>
      <w:proofErr w:type="spellEnd"/>
      <w:proofErr w:type="gramEnd"/>
      <w:r>
        <w:t xml:space="preserve"> 1925</w:t>
      </w:r>
      <w:r w:rsidR="00921828">
        <w:t>’</w:t>
      </w:r>
      <w:r>
        <w:t xml:space="preserve">an </w:t>
      </w:r>
      <w:proofErr w:type="spellStart"/>
      <w:r>
        <w:t>hatine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û li </w:t>
      </w:r>
      <w:proofErr w:type="spellStart"/>
      <w:r>
        <w:t>gundên</w:t>
      </w:r>
      <w:proofErr w:type="spellEnd"/>
      <w:r>
        <w:t xml:space="preserve"> </w:t>
      </w:r>
      <w:proofErr w:type="spellStart"/>
      <w:r w:rsidR="00921828">
        <w:t>t</w:t>
      </w:r>
      <w:r>
        <w:t>irkan</w:t>
      </w:r>
      <w:proofErr w:type="spellEnd"/>
      <w:r>
        <w:t xml:space="preserve"> </w:t>
      </w:r>
      <w:proofErr w:type="spellStart"/>
      <w:r>
        <w:t>c</w:t>
      </w:r>
      <w:r w:rsidR="00921828">
        <w:t>i</w:t>
      </w:r>
      <w:r>
        <w:t>h</w:t>
      </w:r>
      <w:proofErr w:type="spellEnd"/>
      <w:r>
        <w:t xml:space="preserve"> </w:t>
      </w:r>
      <w:proofErr w:type="spellStart"/>
      <w:r>
        <w:t>bûne</w:t>
      </w:r>
      <w:proofErr w:type="spellEnd"/>
      <w:r>
        <w:t>.</w:t>
      </w:r>
    </w:p>
  </w:footnote>
  <w:footnote w:id="2">
    <w:p w:rsidR="000455BF" w:rsidRDefault="000455B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0455BF">
        <w:t>https://marasavucumda.com/</w:t>
      </w:r>
    </w:p>
  </w:footnote>
  <w:footnote w:id="3">
    <w:p w:rsidR="000455BF" w:rsidRDefault="000455B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0455BF">
        <w:t>https://marasa</w:t>
      </w:r>
      <w:r>
        <w:t>vucumda.com</w:t>
      </w:r>
    </w:p>
  </w:footnote>
  <w:footnote w:id="4">
    <w:p w:rsidR="00D33878" w:rsidRDefault="00D3387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33878">
        <w:t>https://kirkisrakgenclik.tr.gg/TARIHIMIZ.htm</w:t>
      </w:r>
    </w:p>
  </w:footnote>
  <w:footnote w:id="5">
    <w:p w:rsidR="00A43A67" w:rsidRDefault="00A43A67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DC0AFA">
        <w:t>SARIZ’DA İSKÂN VE N</w:t>
      </w:r>
      <w:r w:rsidR="001E2342">
        <w:t>U</w:t>
      </w:r>
      <w:r w:rsidR="00DC0AFA">
        <w:t xml:space="preserve">FUS (1865-1945) </w:t>
      </w:r>
      <w:proofErr w:type="spellStart"/>
      <w:r w:rsidR="00DC0AFA">
        <w:t>Araş</w:t>
      </w:r>
      <w:proofErr w:type="spellEnd"/>
      <w:r w:rsidR="00DC0AFA">
        <w:t xml:space="preserve">. </w:t>
      </w:r>
      <w:proofErr w:type="spellStart"/>
      <w:r w:rsidR="00DC0AFA">
        <w:t>G</w:t>
      </w:r>
      <w:r w:rsidR="001E2342">
        <w:t>o</w:t>
      </w:r>
      <w:r w:rsidR="00DC0AFA">
        <w:t>r</w:t>
      </w:r>
      <w:proofErr w:type="spellEnd"/>
      <w:r w:rsidR="00DC0AFA">
        <w:t xml:space="preserve">. Aziz ALTI </w:t>
      </w:r>
      <w:r>
        <w:t>sf. 33</w:t>
      </w:r>
    </w:p>
  </w:footnote>
  <w:footnote w:id="6">
    <w:p w:rsidR="0084407A" w:rsidRDefault="0084407A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Gelek</w:t>
      </w:r>
      <w:proofErr w:type="spellEnd"/>
      <w:r>
        <w:t xml:space="preserve"> </w:t>
      </w:r>
      <w:proofErr w:type="spellStart"/>
      <w:r>
        <w:t>Ermenî</w:t>
      </w:r>
      <w:proofErr w:type="spellEnd"/>
      <w:r>
        <w:t xml:space="preserve"> </w:t>
      </w:r>
      <w:proofErr w:type="spellStart"/>
      <w:r>
        <w:t>piştî</w:t>
      </w:r>
      <w:proofErr w:type="spellEnd"/>
      <w:r>
        <w:t xml:space="preserve"> </w:t>
      </w:r>
      <w:proofErr w:type="spellStart"/>
      <w:r>
        <w:t>kuştinê</w:t>
      </w:r>
      <w:proofErr w:type="spellEnd"/>
      <w:r>
        <w:t xml:space="preserve"> çeten </w:t>
      </w:r>
      <w:proofErr w:type="spellStart"/>
      <w:r>
        <w:t>wana</w:t>
      </w:r>
      <w:proofErr w:type="spellEnd"/>
      <w:r>
        <w:t xml:space="preserve"> biran </w:t>
      </w:r>
      <w:proofErr w:type="spellStart"/>
      <w:r>
        <w:t>ra</w:t>
      </w:r>
      <w:proofErr w:type="spellEnd"/>
      <w:r>
        <w:t xml:space="preserve"> </w:t>
      </w:r>
      <w:proofErr w:type="spellStart"/>
      <w:r>
        <w:t>diavitin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vê</w:t>
      </w:r>
      <w:proofErr w:type="spellEnd"/>
      <w:r>
        <w:t xml:space="preserve"> yeke </w:t>
      </w:r>
      <w:proofErr w:type="spellStart"/>
      <w:r>
        <w:t>wan</w:t>
      </w:r>
      <w:proofErr w:type="spellEnd"/>
      <w:r>
        <w:t xml:space="preserve"> biran </w:t>
      </w:r>
      <w:proofErr w:type="spellStart"/>
      <w:r>
        <w:t>ra</w:t>
      </w:r>
      <w:proofErr w:type="spellEnd"/>
      <w:r>
        <w:t xml:space="preserve"> Bira </w:t>
      </w:r>
      <w:proofErr w:type="spellStart"/>
      <w:r>
        <w:t>Filleyan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gotin</w:t>
      </w:r>
      <w:proofErr w:type="spellEnd"/>
    </w:p>
  </w:footnote>
  <w:footnote w:id="7">
    <w:p w:rsidR="009D4F00" w:rsidRDefault="009D4F00">
      <w:pPr>
        <w:pStyle w:val="DipnotMetni"/>
      </w:pPr>
      <w:r>
        <w:rPr>
          <w:rStyle w:val="DipnotBavurusu"/>
        </w:rPr>
        <w:footnoteRef/>
      </w:r>
      <w:r>
        <w:t xml:space="preserve"> Ali Haydar</w:t>
      </w:r>
      <w:r w:rsidR="001E2342">
        <w:t xml:space="preserve"> </w:t>
      </w:r>
      <w:proofErr w:type="spellStart"/>
      <w:r w:rsidR="001E2342">
        <w:t>U</w:t>
      </w:r>
      <w:r>
        <w:t>lger</w:t>
      </w:r>
      <w:proofErr w:type="spellEnd"/>
      <w:r>
        <w:t xml:space="preserve"> </w:t>
      </w:r>
      <w:proofErr w:type="spellStart"/>
      <w:r>
        <w:t>K</w:t>
      </w:r>
      <w:r w:rsidR="001E2342">
        <w:t>i</w:t>
      </w:r>
      <w:r>
        <w:t>rk</w:t>
      </w:r>
      <w:r w:rsidR="001E2342">
        <w:t>i</w:t>
      </w:r>
      <w:r>
        <w:t>ırak</w:t>
      </w:r>
      <w:proofErr w:type="spellEnd"/>
      <w:r>
        <w:t xml:space="preserve"> Ermenileri</w:t>
      </w:r>
    </w:p>
    <w:p w:rsidR="0049237D" w:rsidRDefault="0049237D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1E9C"/>
    <w:multiLevelType w:val="hybridMultilevel"/>
    <w:tmpl w:val="F880F2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BA"/>
    <w:rsid w:val="000022D5"/>
    <w:rsid w:val="000455BF"/>
    <w:rsid w:val="00080CEE"/>
    <w:rsid w:val="000E6487"/>
    <w:rsid w:val="00135118"/>
    <w:rsid w:val="0015237D"/>
    <w:rsid w:val="00170189"/>
    <w:rsid w:val="001752D6"/>
    <w:rsid w:val="00182D56"/>
    <w:rsid w:val="001830C9"/>
    <w:rsid w:val="001A1484"/>
    <w:rsid w:val="001D7D73"/>
    <w:rsid w:val="001E2342"/>
    <w:rsid w:val="00202A4E"/>
    <w:rsid w:val="002146CF"/>
    <w:rsid w:val="002405CF"/>
    <w:rsid w:val="002670DD"/>
    <w:rsid w:val="002824F0"/>
    <w:rsid w:val="00283D70"/>
    <w:rsid w:val="002F2BF6"/>
    <w:rsid w:val="002F2D48"/>
    <w:rsid w:val="00305B1E"/>
    <w:rsid w:val="00341EE2"/>
    <w:rsid w:val="00347DE7"/>
    <w:rsid w:val="00356F62"/>
    <w:rsid w:val="00360058"/>
    <w:rsid w:val="0039011C"/>
    <w:rsid w:val="003950E6"/>
    <w:rsid w:val="003A138F"/>
    <w:rsid w:val="003A2BB5"/>
    <w:rsid w:val="003A5AA1"/>
    <w:rsid w:val="003B57BD"/>
    <w:rsid w:val="003D2069"/>
    <w:rsid w:val="003E3C53"/>
    <w:rsid w:val="0041485A"/>
    <w:rsid w:val="00416B6C"/>
    <w:rsid w:val="00445BFA"/>
    <w:rsid w:val="00475659"/>
    <w:rsid w:val="0049237D"/>
    <w:rsid w:val="004B1AAE"/>
    <w:rsid w:val="004B5398"/>
    <w:rsid w:val="004C65A4"/>
    <w:rsid w:val="004D7303"/>
    <w:rsid w:val="00504B41"/>
    <w:rsid w:val="00526E99"/>
    <w:rsid w:val="005313DD"/>
    <w:rsid w:val="005B56CB"/>
    <w:rsid w:val="005D4A51"/>
    <w:rsid w:val="006170FE"/>
    <w:rsid w:val="006205E3"/>
    <w:rsid w:val="00631E13"/>
    <w:rsid w:val="0063765F"/>
    <w:rsid w:val="00665F38"/>
    <w:rsid w:val="00682F88"/>
    <w:rsid w:val="00685F22"/>
    <w:rsid w:val="006A66B6"/>
    <w:rsid w:val="006C5A19"/>
    <w:rsid w:val="006C6AA7"/>
    <w:rsid w:val="006D247F"/>
    <w:rsid w:val="006E3E6E"/>
    <w:rsid w:val="006E52BA"/>
    <w:rsid w:val="006F5A2F"/>
    <w:rsid w:val="0072159B"/>
    <w:rsid w:val="00736D75"/>
    <w:rsid w:val="00770A16"/>
    <w:rsid w:val="0077135F"/>
    <w:rsid w:val="00773BC5"/>
    <w:rsid w:val="007806FC"/>
    <w:rsid w:val="007A4EC7"/>
    <w:rsid w:val="007D060F"/>
    <w:rsid w:val="0084407A"/>
    <w:rsid w:val="00875244"/>
    <w:rsid w:val="008A19CB"/>
    <w:rsid w:val="008B23FD"/>
    <w:rsid w:val="008C3CAC"/>
    <w:rsid w:val="008D49FE"/>
    <w:rsid w:val="008F1249"/>
    <w:rsid w:val="008F35B3"/>
    <w:rsid w:val="00917840"/>
    <w:rsid w:val="00921828"/>
    <w:rsid w:val="009236E2"/>
    <w:rsid w:val="0093140F"/>
    <w:rsid w:val="00936C31"/>
    <w:rsid w:val="009521D8"/>
    <w:rsid w:val="00983A0C"/>
    <w:rsid w:val="00993B71"/>
    <w:rsid w:val="009B4C89"/>
    <w:rsid w:val="009B5281"/>
    <w:rsid w:val="009D4F00"/>
    <w:rsid w:val="00A1755B"/>
    <w:rsid w:val="00A40E18"/>
    <w:rsid w:val="00A43A67"/>
    <w:rsid w:val="00A45571"/>
    <w:rsid w:val="00A524BD"/>
    <w:rsid w:val="00A5377E"/>
    <w:rsid w:val="00A54EF4"/>
    <w:rsid w:val="00A553A5"/>
    <w:rsid w:val="00A55859"/>
    <w:rsid w:val="00A779CC"/>
    <w:rsid w:val="00A9737B"/>
    <w:rsid w:val="00AA5502"/>
    <w:rsid w:val="00AB1E62"/>
    <w:rsid w:val="00AC4AC1"/>
    <w:rsid w:val="00AD750A"/>
    <w:rsid w:val="00AE6448"/>
    <w:rsid w:val="00B014A7"/>
    <w:rsid w:val="00B21290"/>
    <w:rsid w:val="00B77819"/>
    <w:rsid w:val="00B84D73"/>
    <w:rsid w:val="00BB1F85"/>
    <w:rsid w:val="00BF4D70"/>
    <w:rsid w:val="00C24EA9"/>
    <w:rsid w:val="00C3549C"/>
    <w:rsid w:val="00CA47AF"/>
    <w:rsid w:val="00CB1A79"/>
    <w:rsid w:val="00CC7000"/>
    <w:rsid w:val="00CD1AF8"/>
    <w:rsid w:val="00CE1AA7"/>
    <w:rsid w:val="00CF6BD3"/>
    <w:rsid w:val="00D33878"/>
    <w:rsid w:val="00D34F8C"/>
    <w:rsid w:val="00D80D01"/>
    <w:rsid w:val="00D82988"/>
    <w:rsid w:val="00DA1DD3"/>
    <w:rsid w:val="00DB5C73"/>
    <w:rsid w:val="00DC0AFA"/>
    <w:rsid w:val="00DF399C"/>
    <w:rsid w:val="00E04FDC"/>
    <w:rsid w:val="00E11047"/>
    <w:rsid w:val="00E135C8"/>
    <w:rsid w:val="00E1500E"/>
    <w:rsid w:val="00E26DE5"/>
    <w:rsid w:val="00E36C44"/>
    <w:rsid w:val="00E4688B"/>
    <w:rsid w:val="00E52A92"/>
    <w:rsid w:val="00E54607"/>
    <w:rsid w:val="00E57F82"/>
    <w:rsid w:val="00E84AD5"/>
    <w:rsid w:val="00E87834"/>
    <w:rsid w:val="00EC4C79"/>
    <w:rsid w:val="00ED0790"/>
    <w:rsid w:val="00EE1C13"/>
    <w:rsid w:val="00EF38B8"/>
    <w:rsid w:val="00F05C8D"/>
    <w:rsid w:val="00F25E59"/>
    <w:rsid w:val="00F30960"/>
    <w:rsid w:val="00F90B92"/>
    <w:rsid w:val="00FA46A2"/>
    <w:rsid w:val="00FD4C1D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A5AA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93B71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43A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43A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43A6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BF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445BF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4C65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A5AA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93B71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43A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43A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43A6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BF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445BF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4C6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2069-5354-4BD8-B172-B0115B8F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</dc:creator>
  <cp:lastModifiedBy>casper</cp:lastModifiedBy>
  <cp:revision>5</cp:revision>
  <dcterms:created xsi:type="dcterms:W3CDTF">2023-06-06T16:36:00Z</dcterms:created>
  <dcterms:modified xsi:type="dcterms:W3CDTF">2023-06-06T17:06:00Z</dcterms:modified>
</cp:coreProperties>
</file>